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14" w:type="dxa"/>
        <w:tblLayout w:type="fixed"/>
        <w:tblCellMar>
          <w:left w:w="70" w:type="dxa"/>
          <w:right w:w="70" w:type="dxa"/>
        </w:tblCellMar>
        <w:tblLook w:val="0000"/>
      </w:tblPr>
      <w:tblGrid>
        <w:gridCol w:w="2396"/>
        <w:gridCol w:w="7527"/>
      </w:tblGrid>
      <w:tr w:rsidR="00D57A71" w:rsidTr="00FC11A6">
        <w:trPr>
          <w:trHeight w:val="230"/>
        </w:trPr>
        <w:tc>
          <w:tcPr>
            <w:tcW w:w="2396" w:type="dxa"/>
            <w:vAlign w:val="center"/>
          </w:tcPr>
          <w:p w:rsidR="00D57A71" w:rsidRDefault="00426C15" w:rsidP="00FC11A6">
            <w:pPr>
              <w:pStyle w:val="Textedebulles1"/>
              <w:tabs>
                <w:tab w:val="left" w:pos="4467"/>
              </w:tabs>
              <w:ind w:left="307"/>
              <w:jc w:val="both"/>
              <w:rPr>
                <w:rFonts w:ascii="Arial" w:hAnsi="Arial"/>
                <w:sz w:val="20"/>
                <w:u w:val="single"/>
              </w:rPr>
            </w:pPr>
            <w:r>
              <w:rPr>
                <w:rFonts w:ascii="Arial" w:hAnsi="Arial"/>
                <w:noProof/>
                <w:sz w:val="20"/>
                <w:u w:val="single"/>
              </w:rPr>
              <w:pict>
                <v:roundrect id="_x0000_s1032" style="position:absolute;left:0;text-align:left;margin-left:-3.55pt;margin-top:-6.25pt;width:112.05pt;height:61.7pt;z-index:251666432" arcsize="10923f">
                  <v:textbox style="mso-next-textbox:#_x0000_s1032">
                    <w:txbxContent>
                      <w:p w:rsidR="007D1275" w:rsidRPr="00D30B8C" w:rsidRDefault="007D1275" w:rsidP="007E1442">
                        <w:pPr>
                          <w:spacing w:line="360" w:lineRule="auto"/>
                          <w:jc w:val="both"/>
                          <w:rPr>
                            <w:rFonts w:ascii="Arial" w:hAnsi="Arial" w:cs="Arial"/>
                            <w:b/>
                            <w:bCs/>
                            <w:sz w:val="16"/>
                            <w:szCs w:val="16"/>
                            <w:u w:val="single"/>
                          </w:rPr>
                        </w:pPr>
                        <w:r w:rsidRPr="002A5A1B">
                          <w:rPr>
                            <w:rFonts w:ascii="Arial" w:hAnsi="Arial" w:cs="Arial"/>
                            <w:b/>
                            <w:bCs/>
                            <w:sz w:val="16"/>
                            <w:szCs w:val="16"/>
                            <w:u w:val="single"/>
                          </w:rPr>
                          <w:t xml:space="preserve">Nombre de </w:t>
                        </w:r>
                        <w:r w:rsidRPr="00D30B8C">
                          <w:rPr>
                            <w:rFonts w:ascii="Arial" w:hAnsi="Arial" w:cs="Arial"/>
                            <w:b/>
                            <w:bCs/>
                            <w:sz w:val="16"/>
                            <w:szCs w:val="16"/>
                            <w:u w:val="single"/>
                          </w:rPr>
                          <w:t>conseillers :</w:t>
                        </w:r>
                      </w:p>
                      <w:p w:rsidR="007D1275" w:rsidRPr="00D30B8C" w:rsidRDefault="007D1275" w:rsidP="007E1442">
                        <w:pPr>
                          <w:spacing w:line="360" w:lineRule="auto"/>
                          <w:ind w:left="142"/>
                          <w:jc w:val="both"/>
                          <w:rPr>
                            <w:rFonts w:ascii="Arial" w:hAnsi="Arial" w:cs="Arial"/>
                            <w:b/>
                            <w:sz w:val="16"/>
                            <w:szCs w:val="16"/>
                          </w:rPr>
                        </w:pPr>
                        <w:r w:rsidRPr="00D30B8C">
                          <w:rPr>
                            <w:rFonts w:ascii="Arial" w:hAnsi="Arial" w:cs="Arial"/>
                            <w:b/>
                            <w:sz w:val="16"/>
                            <w:szCs w:val="16"/>
                          </w:rPr>
                          <w:t xml:space="preserve">- en exercice   :    </w:t>
                        </w:r>
                        <w:r>
                          <w:rPr>
                            <w:rFonts w:ascii="Arial" w:hAnsi="Arial" w:cs="Arial"/>
                            <w:b/>
                            <w:sz w:val="16"/>
                            <w:szCs w:val="16"/>
                          </w:rPr>
                          <w:t>22</w:t>
                        </w:r>
                      </w:p>
                      <w:p w:rsidR="007D1275" w:rsidRPr="00A55D23" w:rsidRDefault="007D1275" w:rsidP="007E1442">
                        <w:pPr>
                          <w:spacing w:line="360" w:lineRule="auto"/>
                          <w:ind w:left="142"/>
                          <w:jc w:val="both"/>
                          <w:rPr>
                            <w:rFonts w:ascii="Arial" w:hAnsi="Arial" w:cs="Arial"/>
                            <w:b/>
                            <w:sz w:val="16"/>
                            <w:szCs w:val="16"/>
                          </w:rPr>
                        </w:pPr>
                        <w:r>
                          <w:rPr>
                            <w:rFonts w:ascii="Arial" w:hAnsi="Arial" w:cs="Arial"/>
                            <w:b/>
                            <w:sz w:val="16"/>
                            <w:szCs w:val="16"/>
                          </w:rPr>
                          <w:t xml:space="preserve">- présents        :   </w:t>
                        </w:r>
                        <w:r w:rsidR="00A9382D">
                          <w:rPr>
                            <w:rFonts w:ascii="Arial" w:hAnsi="Arial" w:cs="Arial"/>
                            <w:b/>
                            <w:sz w:val="16"/>
                            <w:szCs w:val="16"/>
                          </w:rPr>
                          <w:t xml:space="preserve"> 2</w:t>
                        </w:r>
                        <w:r w:rsidR="00D42F3A">
                          <w:rPr>
                            <w:rFonts w:ascii="Arial" w:hAnsi="Arial" w:cs="Arial"/>
                            <w:b/>
                            <w:sz w:val="16"/>
                            <w:szCs w:val="16"/>
                          </w:rPr>
                          <w:t>0</w:t>
                        </w:r>
                      </w:p>
                      <w:p w:rsidR="007D1275" w:rsidRPr="002A5A1B" w:rsidRDefault="007D1275" w:rsidP="007E1442">
                        <w:pPr>
                          <w:ind w:left="142"/>
                          <w:jc w:val="both"/>
                          <w:rPr>
                            <w:rFonts w:ascii="Arial" w:hAnsi="Arial" w:cs="Arial"/>
                            <w:b/>
                            <w:sz w:val="16"/>
                            <w:szCs w:val="16"/>
                          </w:rPr>
                        </w:pPr>
                        <w:r>
                          <w:rPr>
                            <w:rFonts w:ascii="Arial" w:hAnsi="Arial" w:cs="Arial"/>
                            <w:b/>
                            <w:sz w:val="16"/>
                            <w:szCs w:val="16"/>
                          </w:rPr>
                          <w:t xml:space="preserve">- votants          :  </w:t>
                        </w:r>
                        <w:r w:rsidR="00A9382D">
                          <w:rPr>
                            <w:rFonts w:ascii="Arial" w:hAnsi="Arial" w:cs="Arial"/>
                            <w:b/>
                            <w:sz w:val="16"/>
                            <w:szCs w:val="16"/>
                          </w:rPr>
                          <w:t xml:space="preserve"> </w:t>
                        </w:r>
                        <w:r>
                          <w:rPr>
                            <w:rFonts w:ascii="Arial" w:hAnsi="Arial" w:cs="Arial"/>
                            <w:b/>
                            <w:sz w:val="16"/>
                            <w:szCs w:val="16"/>
                          </w:rPr>
                          <w:t xml:space="preserve"> </w:t>
                        </w:r>
                        <w:r w:rsidR="00D42F3A">
                          <w:rPr>
                            <w:rFonts w:ascii="Arial" w:hAnsi="Arial" w:cs="Arial"/>
                            <w:b/>
                            <w:sz w:val="16"/>
                            <w:szCs w:val="16"/>
                          </w:rPr>
                          <w:t>19</w:t>
                        </w:r>
                      </w:p>
                      <w:p w:rsidR="007D1275" w:rsidRDefault="007D1275" w:rsidP="007E1442">
                        <w:pPr>
                          <w:rPr>
                            <w:rFonts w:ascii="Arial" w:hAnsi="Arial"/>
                            <w:sz w:val="16"/>
                            <w:szCs w:val="16"/>
                          </w:rPr>
                        </w:pPr>
                      </w:p>
                      <w:p w:rsidR="007D1275" w:rsidRPr="0052371E" w:rsidRDefault="007D1275" w:rsidP="007E1442">
                        <w:pPr>
                          <w:rPr>
                            <w:rFonts w:ascii="Arial" w:hAnsi="Arial"/>
                            <w:sz w:val="16"/>
                            <w:szCs w:val="16"/>
                          </w:rPr>
                        </w:pPr>
                      </w:p>
                      <w:p w:rsidR="007D1275" w:rsidRPr="0052371E" w:rsidRDefault="007D1275" w:rsidP="007E1442">
                        <w:pPr>
                          <w:rPr>
                            <w:rFonts w:ascii="Arial" w:hAnsi="Arial"/>
                            <w:bCs/>
                            <w:sz w:val="16"/>
                            <w:szCs w:val="16"/>
                          </w:rPr>
                        </w:pPr>
                      </w:p>
                      <w:p w:rsidR="007D1275" w:rsidRPr="0052371E" w:rsidRDefault="007D1275" w:rsidP="007E1442">
                        <w:pPr>
                          <w:rPr>
                            <w:sz w:val="16"/>
                            <w:szCs w:val="16"/>
                          </w:rPr>
                        </w:pPr>
                      </w:p>
                    </w:txbxContent>
                  </v:textbox>
                </v:roundrect>
              </w:pict>
            </w:r>
          </w:p>
        </w:tc>
        <w:tc>
          <w:tcPr>
            <w:tcW w:w="7527" w:type="dxa"/>
            <w:vAlign w:val="center"/>
          </w:tcPr>
          <w:p w:rsidR="00D57A71" w:rsidRPr="00746905" w:rsidRDefault="00D57A71" w:rsidP="00D57A71">
            <w:pPr>
              <w:tabs>
                <w:tab w:val="left" w:pos="7018"/>
              </w:tabs>
              <w:ind w:left="72"/>
              <w:jc w:val="both"/>
              <w:rPr>
                <w:rFonts w:ascii="Arial" w:hAnsi="Arial"/>
              </w:rPr>
            </w:pPr>
            <w:r w:rsidRPr="00746905">
              <w:rPr>
                <w:rFonts w:ascii="Arial" w:hAnsi="Arial"/>
              </w:rPr>
              <w:t xml:space="preserve">L’an deux mil </w:t>
            </w:r>
            <w:r>
              <w:rPr>
                <w:rFonts w:ascii="Arial" w:hAnsi="Arial"/>
              </w:rPr>
              <w:t>quinze</w:t>
            </w:r>
            <w:r w:rsidRPr="00746905">
              <w:rPr>
                <w:rFonts w:ascii="Arial" w:hAnsi="Arial"/>
              </w:rPr>
              <w:t>, le</w:t>
            </w:r>
            <w:r>
              <w:rPr>
                <w:rFonts w:ascii="Arial" w:hAnsi="Arial"/>
              </w:rPr>
              <w:t xml:space="preserve"> </w:t>
            </w:r>
            <w:r w:rsidR="008D0D7B">
              <w:rPr>
                <w:rFonts w:ascii="Arial" w:hAnsi="Arial"/>
              </w:rPr>
              <w:t>dix neuf octobre</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Pr="00746905" w:rsidRDefault="00D57A71" w:rsidP="00D57A71">
            <w:pPr>
              <w:tabs>
                <w:tab w:val="left" w:pos="7018"/>
              </w:tabs>
              <w:ind w:left="72"/>
              <w:jc w:val="both"/>
              <w:rPr>
                <w:rFonts w:ascii="Arial" w:hAnsi="Arial"/>
              </w:rPr>
            </w:pPr>
            <w:r>
              <w:rPr>
                <w:rFonts w:ascii="Arial" w:hAnsi="Arial"/>
              </w:rPr>
              <w:t>Le C</w:t>
            </w:r>
            <w:r w:rsidRPr="00746905">
              <w:rPr>
                <w:rFonts w:ascii="Arial" w:hAnsi="Arial"/>
              </w:rPr>
              <w:t>onseil d’administration du service départemental d’incendie et de secours de la Vienne</w:t>
            </w:r>
            <w:r>
              <w:rPr>
                <w:rFonts w:ascii="Arial" w:hAnsi="Arial"/>
              </w:rPr>
              <w:t>,</w:t>
            </w:r>
            <w:r w:rsidRPr="00746905">
              <w:rPr>
                <w:rFonts w:ascii="Arial" w:hAnsi="Arial"/>
              </w:rPr>
              <w:t xml:space="preserve"> dûment convoqué, s’est réuni en session ordinaire</w:t>
            </w:r>
            <w:r>
              <w:rPr>
                <w:rFonts w:ascii="Arial" w:hAnsi="Arial"/>
              </w:rPr>
              <w:t>,</w:t>
            </w:r>
            <w:r w:rsidRPr="00746905">
              <w:rPr>
                <w:rFonts w:ascii="Arial" w:hAnsi="Arial"/>
              </w:rPr>
              <w:t xml:space="preserve"> à </w:t>
            </w:r>
            <w:r w:rsidR="00860EBE">
              <w:rPr>
                <w:rFonts w:ascii="Arial" w:hAnsi="Arial"/>
              </w:rPr>
              <w:t>18</w:t>
            </w:r>
            <w:r w:rsidRPr="00217F55">
              <w:rPr>
                <w:rFonts w:ascii="Arial" w:hAnsi="Arial"/>
              </w:rPr>
              <w:t xml:space="preserve"> heures</w:t>
            </w:r>
            <w:r w:rsidRPr="00746905">
              <w:rPr>
                <w:rFonts w:ascii="Arial" w:hAnsi="Arial"/>
              </w:rPr>
              <w:t xml:space="preserve">, à la </w:t>
            </w:r>
            <w:r>
              <w:rPr>
                <w:rFonts w:ascii="Arial" w:hAnsi="Arial"/>
              </w:rPr>
              <w:t>d</w:t>
            </w:r>
            <w:r w:rsidRPr="00746905">
              <w:rPr>
                <w:rFonts w:ascii="Arial" w:hAnsi="Arial"/>
              </w:rPr>
              <w:t xml:space="preserve">irection départementale du </w:t>
            </w:r>
            <w:r>
              <w:rPr>
                <w:rFonts w:ascii="Arial" w:hAnsi="Arial"/>
              </w:rPr>
              <w:t>s</w:t>
            </w:r>
            <w:r w:rsidRPr="00746905">
              <w:rPr>
                <w:rFonts w:ascii="Arial" w:hAnsi="Arial"/>
              </w:rPr>
              <w:t>ervice d’</w:t>
            </w:r>
            <w:r>
              <w:rPr>
                <w:rFonts w:ascii="Arial" w:hAnsi="Arial"/>
              </w:rPr>
              <w:t>i</w:t>
            </w:r>
            <w:r w:rsidRPr="00746905">
              <w:rPr>
                <w:rFonts w:ascii="Arial" w:hAnsi="Arial"/>
              </w:rPr>
              <w:t xml:space="preserve">ncendie et de </w:t>
            </w:r>
            <w:r>
              <w:rPr>
                <w:rFonts w:ascii="Arial" w:hAnsi="Arial"/>
              </w:rPr>
              <w:t>s</w:t>
            </w:r>
            <w:r w:rsidRPr="00746905">
              <w:rPr>
                <w:rFonts w:ascii="Arial" w:hAnsi="Arial"/>
              </w:rPr>
              <w:t xml:space="preserve">ecours de la Vienne sous la présidence de </w:t>
            </w:r>
            <w:r>
              <w:rPr>
                <w:rFonts w:ascii="Arial" w:hAnsi="Arial"/>
              </w:rPr>
              <w:t>Madame Marie-Jeanne BELLAMY</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Default="00D57A71" w:rsidP="00D57A71">
            <w:pPr>
              <w:pStyle w:val="Corpsdetexte"/>
              <w:tabs>
                <w:tab w:val="left" w:pos="2410"/>
                <w:tab w:val="left" w:pos="4467"/>
                <w:tab w:val="left" w:pos="7018"/>
                <w:tab w:val="decimal" w:pos="7371"/>
              </w:tabs>
              <w:ind w:left="72"/>
              <w:jc w:val="both"/>
            </w:pPr>
            <w:r w:rsidRPr="00746905">
              <w:t>Date de convocation du conseil d’administration :</w:t>
            </w:r>
            <w:r>
              <w:t xml:space="preserve"> </w:t>
            </w:r>
            <w:r w:rsidR="001344AD">
              <w:t>18 septembre 2015.</w:t>
            </w:r>
          </w:p>
        </w:tc>
      </w:tr>
      <w:tr w:rsidR="00D57A71" w:rsidTr="00FC11A6">
        <w:trPr>
          <w:trHeight w:val="936"/>
        </w:trPr>
        <w:tc>
          <w:tcPr>
            <w:tcW w:w="2396" w:type="dxa"/>
          </w:tcPr>
          <w:p w:rsidR="00D57A71" w:rsidRDefault="00D57A71" w:rsidP="00217F55">
            <w:pPr>
              <w:pStyle w:val="Textedebulles1"/>
              <w:tabs>
                <w:tab w:val="left" w:pos="4467"/>
              </w:tabs>
              <w:rPr>
                <w:rFonts w:ascii="Arial" w:hAnsi="Arial"/>
                <w:sz w:val="20"/>
              </w:rPr>
            </w:pPr>
          </w:p>
          <w:tbl>
            <w:tblPr>
              <w:tblStyle w:val="Grilledutableau"/>
              <w:tblW w:w="0" w:type="auto"/>
              <w:jc w:val="center"/>
              <w:tblLayout w:type="fixed"/>
              <w:tblLook w:val="04A0"/>
            </w:tblPr>
            <w:tblGrid>
              <w:gridCol w:w="2241"/>
            </w:tblGrid>
            <w:tr w:rsidR="00D57A71" w:rsidTr="00217F55">
              <w:trPr>
                <w:trHeight w:val="575"/>
                <w:jc w:val="center"/>
              </w:trPr>
              <w:tc>
                <w:tcPr>
                  <w:tcW w:w="2241" w:type="dxa"/>
                  <w:vAlign w:val="center"/>
                </w:tcPr>
                <w:p w:rsidR="00D57A71" w:rsidRPr="00511FBD" w:rsidRDefault="00D57A71" w:rsidP="007D1275">
                  <w:pPr>
                    <w:pStyle w:val="Textedebulles1"/>
                    <w:tabs>
                      <w:tab w:val="left" w:pos="4467"/>
                    </w:tabs>
                    <w:jc w:val="center"/>
                    <w:rPr>
                      <w:rFonts w:ascii="Arial" w:hAnsi="Arial"/>
                      <w:sz w:val="22"/>
                      <w:szCs w:val="22"/>
                    </w:rPr>
                  </w:pPr>
                  <w:r>
                    <w:rPr>
                      <w:rFonts w:ascii="Arial" w:hAnsi="Arial" w:cs="Arial"/>
                      <w:b/>
                      <w:bCs/>
                      <w:sz w:val="22"/>
                      <w:szCs w:val="22"/>
                    </w:rPr>
                    <w:t>N° 2015-</w:t>
                  </w:r>
                  <w:r w:rsidR="007F1360">
                    <w:rPr>
                      <w:rFonts w:ascii="Arial" w:hAnsi="Arial" w:cs="Arial"/>
                      <w:b/>
                      <w:bCs/>
                      <w:sz w:val="22"/>
                      <w:szCs w:val="22"/>
                    </w:rPr>
                    <w:t>5</w:t>
                  </w:r>
                  <w:r>
                    <w:rPr>
                      <w:rFonts w:ascii="Arial" w:hAnsi="Arial" w:cs="Arial"/>
                      <w:b/>
                      <w:bCs/>
                      <w:sz w:val="22"/>
                      <w:szCs w:val="22"/>
                    </w:rPr>
                    <w:t>-</w:t>
                  </w:r>
                  <w:r w:rsidR="007D1275">
                    <w:rPr>
                      <w:rFonts w:ascii="Arial" w:hAnsi="Arial" w:cs="Arial"/>
                      <w:b/>
                      <w:bCs/>
                      <w:sz w:val="22"/>
                      <w:szCs w:val="22"/>
                    </w:rPr>
                    <w:t>P</w:t>
                  </w:r>
                </w:p>
              </w:tc>
            </w:tr>
          </w:tbl>
          <w:p w:rsidR="00D57A71" w:rsidRDefault="00D57A71" w:rsidP="00217F55">
            <w:pPr>
              <w:pStyle w:val="Textedebulles1"/>
              <w:tabs>
                <w:tab w:val="left" w:pos="4467"/>
              </w:tabs>
              <w:rPr>
                <w:rFonts w:ascii="Arial" w:hAnsi="Arial"/>
                <w:sz w:val="20"/>
              </w:rPr>
            </w:pPr>
          </w:p>
        </w:tc>
        <w:tc>
          <w:tcPr>
            <w:tcW w:w="7527" w:type="dxa"/>
            <w:vMerge w:val="restart"/>
          </w:tcPr>
          <w:p w:rsidR="00D57A71" w:rsidRDefault="00D57A71" w:rsidP="00D57A71">
            <w:pPr>
              <w:pStyle w:val="Textedebulles2"/>
              <w:ind w:left="47"/>
              <w:jc w:val="both"/>
              <w:rPr>
                <w:rFonts w:ascii="Arial" w:hAnsi="Arial"/>
                <w:sz w:val="20"/>
                <w:u w:val="single"/>
              </w:rPr>
            </w:pPr>
          </w:p>
          <w:p w:rsidR="00D57A71" w:rsidRDefault="00D57A71" w:rsidP="00D57A71">
            <w:pPr>
              <w:pStyle w:val="Textedebulles2"/>
              <w:ind w:left="47" w:right="240"/>
              <w:jc w:val="both"/>
              <w:rPr>
                <w:rFonts w:ascii="Arial" w:hAnsi="Arial"/>
                <w:sz w:val="20"/>
                <w:u w:val="single"/>
              </w:rPr>
            </w:pPr>
            <w:r>
              <w:rPr>
                <w:rFonts w:ascii="Arial" w:hAnsi="Arial"/>
                <w:sz w:val="20"/>
                <w:u w:val="single"/>
              </w:rPr>
              <w:t>Présents :</w:t>
            </w:r>
          </w:p>
          <w:p w:rsidR="00D57A71" w:rsidRDefault="00D57A71" w:rsidP="00D57A71">
            <w:pPr>
              <w:pStyle w:val="Textedebulles2"/>
              <w:ind w:left="47" w:right="240"/>
              <w:jc w:val="both"/>
              <w:rPr>
                <w:rFonts w:ascii="Arial" w:hAnsi="Arial"/>
                <w:sz w:val="20"/>
              </w:rPr>
            </w:pPr>
          </w:p>
          <w:p w:rsidR="00D57A71" w:rsidRDefault="00D57A71" w:rsidP="007D1275">
            <w:pPr>
              <w:pStyle w:val="Textedebulles2"/>
              <w:ind w:left="47"/>
              <w:jc w:val="both"/>
              <w:rPr>
                <w:rFonts w:ascii="Arial" w:hAnsi="Arial" w:cs="Arial"/>
                <w:sz w:val="20"/>
              </w:rPr>
            </w:pPr>
            <w:r w:rsidRPr="00834F8E">
              <w:rPr>
                <w:rFonts w:ascii="Arial" w:hAnsi="Arial" w:cs="Arial"/>
                <w:sz w:val="20"/>
              </w:rPr>
              <w:t xml:space="preserve">Monsieur </w:t>
            </w:r>
            <w:proofErr w:type="spellStart"/>
            <w:r w:rsidR="007F1360">
              <w:rPr>
                <w:rFonts w:ascii="Arial" w:hAnsi="Arial" w:cs="Arial"/>
                <w:sz w:val="20"/>
              </w:rPr>
              <w:t>Stanilas</w:t>
            </w:r>
            <w:proofErr w:type="spellEnd"/>
            <w:r w:rsidR="007F1360">
              <w:rPr>
                <w:rFonts w:ascii="Arial" w:hAnsi="Arial" w:cs="Arial"/>
                <w:sz w:val="20"/>
              </w:rPr>
              <w:t xml:space="preserve"> ALFONSI</w:t>
            </w:r>
            <w:r w:rsidRPr="00834F8E">
              <w:rPr>
                <w:rFonts w:ascii="Arial" w:hAnsi="Arial" w:cs="Arial"/>
                <w:sz w:val="20"/>
              </w:rPr>
              <w:t xml:space="preserve">, directeur de cabinet de </w:t>
            </w:r>
            <w:r>
              <w:rPr>
                <w:rFonts w:ascii="Arial" w:hAnsi="Arial" w:cs="Arial"/>
                <w:sz w:val="20"/>
              </w:rPr>
              <w:t>Madame la Préfète de la Vienne.</w:t>
            </w:r>
          </w:p>
          <w:p w:rsidR="00D57A71" w:rsidRDefault="00D57A71" w:rsidP="007D1275">
            <w:pPr>
              <w:tabs>
                <w:tab w:val="left" w:pos="1085"/>
              </w:tabs>
              <w:ind w:left="47"/>
              <w:jc w:val="both"/>
              <w:rPr>
                <w:rFonts w:ascii="Arial" w:hAnsi="Arial" w:cs="Arial"/>
                <w:u w:val="single"/>
                <w:lang w:val="fr-FR"/>
              </w:rPr>
            </w:pPr>
          </w:p>
          <w:p w:rsidR="00D57A71" w:rsidRDefault="00D57A71" w:rsidP="007D1275">
            <w:pPr>
              <w:tabs>
                <w:tab w:val="left" w:pos="5102"/>
              </w:tabs>
              <w:ind w:left="47"/>
              <w:jc w:val="both"/>
              <w:rPr>
                <w:rFonts w:ascii="Arial" w:hAnsi="Arial" w:cs="Arial"/>
                <w:u w:val="single"/>
                <w:lang w:val="fr-FR"/>
              </w:rPr>
            </w:pPr>
            <w:r>
              <w:rPr>
                <w:rFonts w:ascii="Arial" w:hAnsi="Arial" w:cs="Arial"/>
                <w:u w:val="single"/>
                <w:lang w:val="fr-FR"/>
              </w:rPr>
              <w:t>Membres titulaires :</w:t>
            </w:r>
          </w:p>
          <w:p w:rsidR="00D57A71" w:rsidRDefault="00D57A71" w:rsidP="007D1275">
            <w:pPr>
              <w:tabs>
                <w:tab w:val="left" w:pos="5102"/>
              </w:tabs>
              <w:ind w:left="47"/>
              <w:jc w:val="both"/>
              <w:rPr>
                <w:rFonts w:ascii="Arial" w:hAnsi="Arial" w:cs="Arial"/>
                <w:u w:val="single"/>
                <w:lang w:val="fr-FR"/>
              </w:rPr>
            </w:pPr>
          </w:p>
          <w:p w:rsidR="006B714D" w:rsidRDefault="007169A3" w:rsidP="006B714D">
            <w:pPr>
              <w:tabs>
                <w:tab w:val="left" w:pos="5102"/>
              </w:tabs>
              <w:ind w:left="47"/>
              <w:jc w:val="both"/>
              <w:rPr>
                <w:rFonts w:ascii="Arial" w:hAnsi="Arial" w:cs="Arial"/>
              </w:rPr>
            </w:pPr>
            <w:r>
              <w:rPr>
                <w:rFonts w:ascii="Arial" w:hAnsi="Arial" w:cs="Arial"/>
              </w:rPr>
              <w:t xml:space="preserve">Mesdames </w:t>
            </w:r>
            <w:r w:rsidR="006B714D">
              <w:rPr>
                <w:rFonts w:ascii="Arial" w:hAnsi="Arial" w:cs="Arial"/>
              </w:rPr>
              <w:t xml:space="preserve">Marie-Jeanne BELLAMY, Rose-Marie BERTAUD, Marie-Renée DESROSES, Karine JOURNEAU, Pascale MOREAU, Joëlle PELTIER, Séverine SAINT-PÉ, Véronique WUYTS-LEPAREUX ; Messieurs Jean-Pierre ABELIN, Jean-Daniel BLUSSEAU, François BOCK, </w:t>
            </w:r>
            <w:r w:rsidR="006B714D">
              <w:rPr>
                <w:rFonts w:ascii="Arial" w:hAnsi="Arial"/>
              </w:rPr>
              <w:t>Benoît COQUELET,</w:t>
            </w:r>
            <w:r w:rsidR="006B714D">
              <w:rPr>
                <w:rFonts w:ascii="Arial" w:hAnsi="Arial" w:cs="Arial"/>
              </w:rPr>
              <w:t xml:space="preserve"> </w:t>
            </w:r>
            <w:proofErr w:type="spellStart"/>
            <w:r w:rsidR="006B714D">
              <w:rPr>
                <w:rFonts w:ascii="Arial" w:hAnsi="Arial" w:cs="Arial"/>
              </w:rPr>
              <w:t>Abderrazak</w:t>
            </w:r>
            <w:proofErr w:type="spellEnd"/>
            <w:r w:rsidR="006B714D">
              <w:rPr>
                <w:rFonts w:ascii="Arial" w:hAnsi="Arial" w:cs="Arial"/>
              </w:rPr>
              <w:t xml:space="preserve"> HALLOUMI, Jean-Louis LEDEUX, Gilles MORISSEAU, Benoît PRINCAY, Édouard RENAUD, Jean-Marie ROUSSE</w:t>
            </w:r>
            <w:r w:rsidR="006B714D">
              <w:rPr>
                <w:rFonts w:ascii="Arial" w:hAnsi="Arial" w:cs="Arial"/>
                <w:color w:val="000000"/>
              </w:rPr>
              <w:t xml:space="preserve">, </w:t>
            </w:r>
            <w:r w:rsidR="006B714D">
              <w:rPr>
                <w:rFonts w:ascii="Arial" w:hAnsi="Arial" w:cs="Arial"/>
              </w:rPr>
              <w:t>membres du conseil d’administration.</w:t>
            </w:r>
          </w:p>
          <w:p w:rsidR="006B714D" w:rsidRDefault="006B714D" w:rsidP="006B714D">
            <w:pPr>
              <w:tabs>
                <w:tab w:val="left" w:pos="5102"/>
              </w:tabs>
              <w:ind w:left="47"/>
              <w:jc w:val="both"/>
              <w:rPr>
                <w:rFonts w:ascii="Arial" w:hAnsi="Arial" w:cs="Arial"/>
                <w:u w:val="single"/>
                <w:lang w:val="fr-FR"/>
              </w:rPr>
            </w:pPr>
          </w:p>
          <w:p w:rsidR="006B714D" w:rsidRDefault="006B714D" w:rsidP="006B714D">
            <w:pPr>
              <w:tabs>
                <w:tab w:val="left" w:pos="5102"/>
              </w:tabs>
              <w:ind w:left="47"/>
              <w:jc w:val="both"/>
              <w:rPr>
                <w:rFonts w:ascii="Arial" w:hAnsi="Arial" w:cs="Arial"/>
                <w:u w:val="single"/>
                <w:lang w:val="fr-FR"/>
              </w:rPr>
            </w:pPr>
            <w:r>
              <w:rPr>
                <w:rFonts w:ascii="Arial" w:hAnsi="Arial" w:cs="Arial"/>
                <w:u w:val="single"/>
                <w:lang w:val="fr-FR"/>
              </w:rPr>
              <w:t>Membres suppléants :</w:t>
            </w:r>
          </w:p>
          <w:p w:rsidR="006B714D" w:rsidRDefault="006B714D" w:rsidP="006B714D">
            <w:pPr>
              <w:tabs>
                <w:tab w:val="left" w:pos="5102"/>
              </w:tabs>
              <w:ind w:left="47"/>
              <w:jc w:val="both"/>
              <w:rPr>
                <w:rFonts w:ascii="Arial" w:hAnsi="Arial" w:cs="Arial"/>
                <w:u w:val="single"/>
                <w:lang w:val="fr-FR"/>
              </w:rPr>
            </w:pPr>
          </w:p>
          <w:p w:rsidR="006B714D" w:rsidRDefault="006B714D" w:rsidP="006B714D">
            <w:pPr>
              <w:pStyle w:val="Textedebulles2"/>
              <w:ind w:left="47"/>
              <w:jc w:val="both"/>
              <w:rPr>
                <w:rFonts w:ascii="Arial" w:hAnsi="Arial" w:cs="Arial"/>
                <w:sz w:val="20"/>
              </w:rPr>
            </w:pPr>
            <w:r>
              <w:rPr>
                <w:rFonts w:ascii="Arial" w:hAnsi="Arial" w:cs="Arial"/>
                <w:sz w:val="20"/>
              </w:rPr>
              <w:t>M</w:t>
            </w:r>
            <w:r w:rsidR="007169A3">
              <w:rPr>
                <w:rFonts w:ascii="Arial" w:hAnsi="Arial" w:cs="Arial"/>
                <w:sz w:val="20"/>
              </w:rPr>
              <w:t>adame</w:t>
            </w:r>
            <w:r>
              <w:rPr>
                <w:rFonts w:ascii="Arial" w:hAnsi="Arial" w:cs="Arial"/>
                <w:sz w:val="20"/>
              </w:rPr>
              <w:t xml:space="preserve"> Valérie DAUGE, Monsieur Gilbert BEAUJANNEAU. </w:t>
            </w:r>
          </w:p>
          <w:p w:rsidR="006B714D" w:rsidRDefault="006B714D" w:rsidP="006B714D">
            <w:pPr>
              <w:pStyle w:val="Textedebulles2"/>
              <w:ind w:left="47"/>
              <w:jc w:val="both"/>
              <w:rPr>
                <w:rFonts w:ascii="Arial" w:hAnsi="Arial"/>
                <w:sz w:val="20"/>
                <w:u w:val="single"/>
              </w:rPr>
            </w:pPr>
          </w:p>
          <w:p w:rsidR="006B714D" w:rsidRDefault="006B714D" w:rsidP="006B714D">
            <w:pPr>
              <w:pStyle w:val="Textedebulles2"/>
              <w:ind w:left="47"/>
              <w:jc w:val="both"/>
              <w:rPr>
                <w:rFonts w:ascii="Arial" w:hAnsi="Arial"/>
                <w:sz w:val="20"/>
                <w:u w:val="single"/>
              </w:rPr>
            </w:pPr>
            <w:r>
              <w:rPr>
                <w:rFonts w:ascii="Arial" w:hAnsi="Arial"/>
                <w:sz w:val="20"/>
                <w:u w:val="single"/>
              </w:rPr>
              <w:t>Assistaient à la séance avec voix consultative :</w:t>
            </w:r>
          </w:p>
          <w:p w:rsidR="006B714D" w:rsidRDefault="006B714D" w:rsidP="006B714D">
            <w:pPr>
              <w:pStyle w:val="Textedebulles2"/>
              <w:ind w:left="47"/>
              <w:jc w:val="both"/>
              <w:rPr>
                <w:rFonts w:ascii="Arial" w:hAnsi="Arial"/>
                <w:sz w:val="20"/>
                <w:u w:val="single"/>
              </w:rPr>
            </w:pPr>
          </w:p>
          <w:p w:rsidR="006B714D" w:rsidRDefault="006B714D" w:rsidP="006B714D">
            <w:pPr>
              <w:pStyle w:val="Textedebulles2"/>
              <w:ind w:left="47"/>
              <w:jc w:val="both"/>
              <w:rPr>
                <w:rFonts w:ascii="Arial" w:hAnsi="Arial"/>
                <w:sz w:val="20"/>
              </w:rPr>
            </w:pPr>
            <w:r>
              <w:rPr>
                <w:rFonts w:ascii="Arial" w:hAnsi="Arial"/>
                <w:sz w:val="20"/>
              </w:rPr>
              <w:t xml:space="preserve">Colonel Matthieu MAIRESSE, directeur départemental des services d’incendie et de secours de la Vienne ; Colonel Etienne LEROY, médecin-chef ; Capitaine Eric PASQUET, Président de l’Union Départementale des Sapeurs-Pompiers de la Vienne ; </w:t>
            </w:r>
            <w:r>
              <w:rPr>
                <w:rFonts w:ascii="Arial" w:hAnsi="Arial"/>
                <w:sz w:val="20"/>
                <w:u w:val="single"/>
              </w:rPr>
              <w:t>membres titulaires</w:t>
            </w:r>
            <w:r>
              <w:rPr>
                <w:rFonts w:ascii="Arial" w:hAnsi="Arial"/>
                <w:sz w:val="20"/>
              </w:rPr>
              <w:t xml:space="preserve"> : Lieutenant Pascal QUINQUENEAU, Adjudant Stéphane DESROCHES, Adjudant Anthony LAMY ; </w:t>
            </w:r>
            <w:r>
              <w:rPr>
                <w:rFonts w:ascii="Arial" w:hAnsi="Arial"/>
                <w:sz w:val="20"/>
                <w:u w:val="single"/>
              </w:rPr>
              <w:t>membre suppléant :</w:t>
            </w:r>
            <w:r>
              <w:rPr>
                <w:rFonts w:ascii="Arial" w:hAnsi="Arial"/>
                <w:sz w:val="20"/>
              </w:rPr>
              <w:t> Capitaine Pierrick MARTINEZ.</w:t>
            </w:r>
          </w:p>
          <w:p w:rsidR="006B714D" w:rsidRDefault="006B714D" w:rsidP="006B714D">
            <w:pPr>
              <w:pStyle w:val="Textedebulles2"/>
              <w:ind w:left="47"/>
              <w:jc w:val="both"/>
              <w:rPr>
                <w:rFonts w:ascii="Arial" w:hAnsi="Arial"/>
                <w:sz w:val="20"/>
              </w:rPr>
            </w:pPr>
          </w:p>
          <w:p w:rsidR="006B714D" w:rsidRDefault="006B714D" w:rsidP="006B714D">
            <w:pPr>
              <w:pStyle w:val="Textedebulles2"/>
              <w:ind w:left="47"/>
              <w:jc w:val="both"/>
              <w:rPr>
                <w:rFonts w:ascii="Arial" w:hAnsi="Arial"/>
                <w:sz w:val="20"/>
                <w:u w:val="single"/>
              </w:rPr>
            </w:pPr>
            <w:r>
              <w:rPr>
                <w:rFonts w:ascii="Arial" w:hAnsi="Arial"/>
                <w:sz w:val="20"/>
                <w:u w:val="single"/>
              </w:rPr>
              <w:t>Assistaient également à la séance :</w:t>
            </w:r>
          </w:p>
          <w:p w:rsidR="006B714D" w:rsidRDefault="006B714D" w:rsidP="006B714D">
            <w:pPr>
              <w:pStyle w:val="Textedebulles2"/>
              <w:ind w:left="47"/>
              <w:jc w:val="both"/>
              <w:rPr>
                <w:rFonts w:ascii="Arial" w:hAnsi="Arial"/>
                <w:sz w:val="20"/>
                <w:u w:val="single"/>
              </w:rPr>
            </w:pPr>
          </w:p>
          <w:p w:rsidR="006B714D" w:rsidRDefault="006B714D" w:rsidP="006B714D">
            <w:pPr>
              <w:pStyle w:val="Textedebulles2"/>
              <w:ind w:left="47"/>
              <w:jc w:val="both"/>
              <w:rPr>
                <w:rFonts w:ascii="Arial" w:hAnsi="Arial"/>
                <w:sz w:val="20"/>
              </w:rPr>
            </w:pPr>
            <w:r>
              <w:rPr>
                <w:rFonts w:ascii="Arial" w:hAnsi="Arial"/>
                <w:sz w:val="20"/>
              </w:rPr>
              <w:t>Lieutenant-colonel Jérôme GERBEAUX, directeur départemental adjoint ; Lieutenant-colonel Michel GENTILLEAU, chef du pôle compétences et moyens opérationnels ; Monsieur Olivier  PICHOT, payeur départemental ; Madame Nathalie ALEXANDRE, chef du pôle adjoint administration-finances.</w:t>
            </w:r>
          </w:p>
          <w:p w:rsidR="006B714D" w:rsidRDefault="006B714D" w:rsidP="006B714D">
            <w:pPr>
              <w:pStyle w:val="Textedebulles2"/>
              <w:ind w:left="47"/>
              <w:jc w:val="both"/>
              <w:rPr>
                <w:rFonts w:ascii="Arial" w:hAnsi="Arial"/>
                <w:sz w:val="20"/>
              </w:rPr>
            </w:pPr>
          </w:p>
          <w:p w:rsidR="006B714D" w:rsidRDefault="006B714D" w:rsidP="006B714D">
            <w:pPr>
              <w:pStyle w:val="Textedebulles2"/>
              <w:ind w:left="47"/>
              <w:jc w:val="both"/>
              <w:rPr>
                <w:rFonts w:ascii="Arial" w:hAnsi="Arial"/>
                <w:sz w:val="20"/>
                <w:u w:val="single"/>
              </w:rPr>
            </w:pPr>
            <w:r>
              <w:rPr>
                <w:rFonts w:ascii="Arial" w:hAnsi="Arial"/>
                <w:sz w:val="20"/>
                <w:u w:val="single"/>
              </w:rPr>
              <w:t>Absents excusés :</w:t>
            </w:r>
          </w:p>
          <w:p w:rsidR="006B714D" w:rsidRDefault="006B714D" w:rsidP="006B714D">
            <w:pPr>
              <w:pStyle w:val="Textedebulles2"/>
              <w:ind w:left="47"/>
              <w:jc w:val="both"/>
              <w:rPr>
                <w:rFonts w:ascii="Arial" w:hAnsi="Arial"/>
                <w:sz w:val="20"/>
                <w:u w:val="single"/>
              </w:rPr>
            </w:pPr>
          </w:p>
          <w:p w:rsidR="006B714D" w:rsidRDefault="007169A3" w:rsidP="006B714D">
            <w:pPr>
              <w:pStyle w:val="Textedebulles2"/>
              <w:ind w:left="47"/>
              <w:jc w:val="both"/>
              <w:rPr>
                <w:rFonts w:ascii="Arial" w:hAnsi="Arial"/>
                <w:sz w:val="20"/>
              </w:rPr>
            </w:pPr>
            <w:r>
              <w:rPr>
                <w:rFonts w:ascii="Arial" w:hAnsi="Arial" w:cs="Arial"/>
                <w:sz w:val="20"/>
              </w:rPr>
              <w:t xml:space="preserve">Madame Anne-Florence BOURAT ; </w:t>
            </w:r>
            <w:r w:rsidR="006B714D">
              <w:rPr>
                <w:rFonts w:ascii="Arial" w:hAnsi="Arial"/>
                <w:sz w:val="20"/>
              </w:rPr>
              <w:t>Messieurs Dominique CLÉMENT, Henri COLIN, Michel BUGNET.</w:t>
            </w:r>
          </w:p>
          <w:p w:rsidR="00D57A71" w:rsidRDefault="00D57A71" w:rsidP="00D57A71">
            <w:pPr>
              <w:pStyle w:val="Textedebulles2"/>
              <w:ind w:left="47"/>
              <w:jc w:val="both"/>
              <w:rPr>
                <w:rFonts w:ascii="Arial" w:hAnsi="Arial"/>
                <w:sz w:val="20"/>
                <w:u w:val="single"/>
              </w:rPr>
            </w:pPr>
          </w:p>
          <w:p w:rsidR="007D1275" w:rsidRDefault="007D1275" w:rsidP="00765448">
            <w:pPr>
              <w:pStyle w:val="Corpsdetexte"/>
              <w:tabs>
                <w:tab w:val="left" w:pos="2410"/>
                <w:tab w:val="decimal" w:pos="7371"/>
              </w:tabs>
              <w:ind w:left="46"/>
              <w:jc w:val="both"/>
              <w:rPr>
                <w:rFonts w:cs="Arial"/>
                <w:b/>
              </w:rPr>
            </w:pPr>
          </w:p>
          <w:p w:rsidR="007D1275" w:rsidRDefault="007D1275" w:rsidP="00765448">
            <w:pPr>
              <w:pStyle w:val="Corpsdetexte"/>
              <w:tabs>
                <w:tab w:val="left" w:pos="2410"/>
                <w:tab w:val="decimal" w:pos="7371"/>
              </w:tabs>
              <w:ind w:left="46"/>
              <w:jc w:val="both"/>
              <w:rPr>
                <w:rFonts w:cs="Arial"/>
                <w:b/>
              </w:rPr>
            </w:pPr>
          </w:p>
          <w:p w:rsidR="001F4A3D" w:rsidRDefault="001F4A3D" w:rsidP="00765448">
            <w:pPr>
              <w:pStyle w:val="Corpsdetexte"/>
              <w:tabs>
                <w:tab w:val="left" w:pos="2410"/>
                <w:tab w:val="decimal" w:pos="7371"/>
              </w:tabs>
              <w:ind w:left="46"/>
              <w:jc w:val="both"/>
              <w:rPr>
                <w:rFonts w:cs="Arial"/>
                <w:b/>
              </w:rPr>
            </w:pPr>
          </w:p>
          <w:p w:rsidR="00765448" w:rsidRPr="00B51491" w:rsidRDefault="00765448" w:rsidP="00765448">
            <w:pPr>
              <w:pStyle w:val="Corpsdetexte"/>
              <w:tabs>
                <w:tab w:val="left" w:pos="2410"/>
                <w:tab w:val="decimal" w:pos="7371"/>
              </w:tabs>
              <w:ind w:left="46"/>
              <w:jc w:val="both"/>
              <w:rPr>
                <w:rFonts w:cs="Arial"/>
                <w:b/>
              </w:rPr>
            </w:pPr>
            <w:r>
              <w:rPr>
                <w:rFonts w:cs="Arial"/>
                <w:b/>
              </w:rPr>
              <w:t>LE CONSEIL D’ADMINISTRATION</w:t>
            </w:r>
          </w:p>
          <w:p w:rsidR="00765448" w:rsidRDefault="00765448" w:rsidP="00765448">
            <w:pPr>
              <w:pStyle w:val="Corpsdetexte"/>
              <w:tabs>
                <w:tab w:val="left" w:pos="2410"/>
                <w:tab w:val="decimal" w:pos="7371"/>
              </w:tabs>
              <w:ind w:left="46"/>
              <w:jc w:val="both"/>
              <w:rPr>
                <w:rFonts w:cs="Arial"/>
              </w:rPr>
            </w:pPr>
          </w:p>
          <w:p w:rsidR="00765448" w:rsidRDefault="00765448" w:rsidP="00765448">
            <w:pPr>
              <w:jc w:val="both"/>
              <w:rPr>
                <w:rFonts w:ascii="Arial" w:hAnsi="Arial" w:cs="Arial"/>
              </w:rPr>
            </w:pPr>
            <w:r>
              <w:rPr>
                <w:rFonts w:ascii="Arial" w:hAnsi="Arial" w:cs="Arial"/>
              </w:rPr>
              <w:t>Vu le Code Général des Collectivités Territoriales, et notamment les articles L 1424-24 et suivants ;</w:t>
            </w:r>
          </w:p>
          <w:p w:rsidR="007D1275" w:rsidRDefault="007D1275" w:rsidP="00765448">
            <w:pPr>
              <w:jc w:val="both"/>
              <w:rPr>
                <w:rFonts w:ascii="Arial" w:hAnsi="Arial" w:cs="Arial"/>
              </w:rPr>
            </w:pPr>
          </w:p>
          <w:p w:rsidR="00535F46" w:rsidRDefault="00535F46" w:rsidP="00535F46">
            <w:pPr>
              <w:jc w:val="right"/>
              <w:rPr>
                <w:rFonts w:ascii="Arial" w:hAnsi="Arial" w:cs="Arial"/>
              </w:rPr>
            </w:pPr>
            <w:r>
              <w:rPr>
                <w:rFonts w:ascii="Arial" w:hAnsi="Arial" w:cs="Arial"/>
              </w:rPr>
              <w:t>…/</w:t>
            </w:r>
          </w:p>
          <w:p w:rsidR="00535F46" w:rsidRDefault="00535F46" w:rsidP="00E62C85">
            <w:pPr>
              <w:jc w:val="both"/>
              <w:rPr>
                <w:rFonts w:ascii="Arial" w:hAnsi="Arial" w:cs="Arial"/>
              </w:rPr>
            </w:pPr>
          </w:p>
          <w:p w:rsidR="00E62C85" w:rsidRDefault="00E62C85" w:rsidP="00E62C85">
            <w:pPr>
              <w:jc w:val="both"/>
              <w:rPr>
                <w:rFonts w:ascii="Arial" w:hAnsi="Arial" w:cs="Arial"/>
              </w:rPr>
            </w:pPr>
            <w:r>
              <w:rPr>
                <w:rFonts w:ascii="Arial" w:hAnsi="Arial" w:cs="Arial"/>
              </w:rPr>
              <w:t>Considérant les motifs invoqués dans le rapport introductif de Mme la Présidente repris ci-après :</w:t>
            </w:r>
          </w:p>
          <w:p w:rsidR="00FF298B" w:rsidRDefault="00FF298B" w:rsidP="00FF298B">
            <w:pPr>
              <w:rPr>
                <w:b/>
                <w:u w:val="single"/>
              </w:rPr>
            </w:pPr>
          </w:p>
          <w:p w:rsidR="00FF298B" w:rsidRPr="007D1275" w:rsidRDefault="00FF298B" w:rsidP="00FF298B">
            <w:pPr>
              <w:jc w:val="both"/>
              <w:rPr>
                <w:rFonts w:ascii="Arial" w:hAnsi="Arial" w:cs="Arial"/>
              </w:rPr>
            </w:pPr>
            <w:r w:rsidRPr="007D1275">
              <w:rPr>
                <w:rFonts w:ascii="Arial" w:hAnsi="Arial" w:cs="Arial"/>
              </w:rPr>
              <w:t>Lors de sa séance du 20 février 2014, le conseil d’administration, par sa délibération N° 2014-2-E, a approuvé à l’unanimité, le protocole d’accord relatif au temps de travail des sapeurs-pompiers professionnels non officiers en unités opérationnelles.</w:t>
            </w:r>
          </w:p>
          <w:p w:rsidR="00FF298B" w:rsidRPr="007D1275" w:rsidRDefault="00FF298B" w:rsidP="00FF298B">
            <w:pPr>
              <w:jc w:val="both"/>
              <w:rPr>
                <w:rFonts w:ascii="Arial" w:hAnsi="Arial" w:cs="Arial"/>
              </w:rPr>
            </w:pPr>
            <w:r w:rsidRPr="007D1275">
              <w:rPr>
                <w:rFonts w:ascii="Arial" w:hAnsi="Arial" w:cs="Arial"/>
              </w:rPr>
              <w:t>Par les délibérations N° 2014-5-G en date du 21 novembre 2014 et N° 2015-2-P en date du 18 février 2015, des modifications à ce protocole ont été apportées.</w:t>
            </w:r>
          </w:p>
          <w:p w:rsidR="00FF298B" w:rsidRPr="007D1275" w:rsidRDefault="00FF298B" w:rsidP="00FF298B">
            <w:pPr>
              <w:jc w:val="both"/>
              <w:rPr>
                <w:rFonts w:ascii="Arial" w:hAnsi="Arial" w:cs="Arial"/>
              </w:rPr>
            </w:pPr>
            <w:r w:rsidRPr="007D1275">
              <w:rPr>
                <w:rFonts w:ascii="Arial" w:hAnsi="Arial" w:cs="Arial"/>
              </w:rPr>
              <w:t>Les conditions d’application de ce document nécessitent de nouvelles évolutions.</w:t>
            </w:r>
          </w:p>
          <w:p w:rsidR="00FF298B" w:rsidRPr="007D1275" w:rsidRDefault="00FF298B" w:rsidP="00FF298B">
            <w:pPr>
              <w:jc w:val="both"/>
              <w:rPr>
                <w:rFonts w:ascii="Arial" w:hAnsi="Arial" w:cs="Arial"/>
              </w:rPr>
            </w:pPr>
          </w:p>
          <w:p w:rsidR="00FF298B" w:rsidRPr="007D1275" w:rsidRDefault="00FF298B" w:rsidP="00FF298B">
            <w:pPr>
              <w:jc w:val="both"/>
              <w:rPr>
                <w:rFonts w:ascii="Arial" w:hAnsi="Arial" w:cs="Arial"/>
                <w:b/>
                <w:u w:val="single"/>
              </w:rPr>
            </w:pPr>
            <w:r w:rsidRPr="007D1275">
              <w:rPr>
                <w:rFonts w:ascii="Arial" w:hAnsi="Arial" w:cs="Arial"/>
                <w:b/>
                <w:u w:val="single"/>
              </w:rPr>
              <w:t xml:space="preserve">1) Modification du Potentiel Opérationnel Journalier (POJ) applicable au 01/01/2016 (article 7.3 du protocole)  </w:t>
            </w:r>
          </w:p>
          <w:p w:rsidR="00FF298B" w:rsidRPr="007D1275" w:rsidRDefault="00FF298B" w:rsidP="00FF298B">
            <w:pPr>
              <w:jc w:val="both"/>
              <w:rPr>
                <w:rFonts w:ascii="Arial" w:hAnsi="Arial" w:cs="Arial"/>
                <w:b/>
                <w:u w:val="single"/>
              </w:rPr>
            </w:pPr>
          </w:p>
          <w:p w:rsidR="00FF298B" w:rsidRPr="007D1275" w:rsidRDefault="00FF298B" w:rsidP="00FF298B">
            <w:pPr>
              <w:jc w:val="both"/>
              <w:rPr>
                <w:rFonts w:ascii="Arial" w:hAnsi="Arial" w:cs="Arial"/>
              </w:rPr>
            </w:pPr>
            <w:r w:rsidRPr="007D1275">
              <w:rPr>
                <w:rFonts w:ascii="Arial" w:hAnsi="Arial" w:cs="Arial"/>
              </w:rPr>
              <w:t>L’article 12 de ce protocole « clause de revoyure et suivi du protocole » mentionne :</w:t>
            </w:r>
          </w:p>
          <w:p w:rsidR="00FF298B" w:rsidRPr="007D1275" w:rsidRDefault="00FF298B" w:rsidP="00FF298B">
            <w:pPr>
              <w:jc w:val="both"/>
              <w:rPr>
                <w:rFonts w:ascii="Arial" w:hAnsi="Arial" w:cs="Arial"/>
                <w:i/>
              </w:rPr>
            </w:pPr>
            <w:r w:rsidRPr="007D1275">
              <w:rPr>
                <w:rFonts w:ascii="Arial" w:hAnsi="Arial" w:cs="Arial"/>
                <w:i/>
              </w:rPr>
              <w:t>« Au 1</w:t>
            </w:r>
            <w:r w:rsidRPr="007D1275">
              <w:rPr>
                <w:rFonts w:ascii="Arial" w:hAnsi="Arial" w:cs="Arial"/>
                <w:i/>
                <w:vertAlign w:val="superscript"/>
              </w:rPr>
              <w:t>er</w:t>
            </w:r>
            <w:r w:rsidRPr="007D1275">
              <w:rPr>
                <w:rFonts w:ascii="Arial" w:hAnsi="Arial" w:cs="Arial"/>
                <w:i/>
              </w:rPr>
              <w:t xml:space="preserve"> janvier 2015, l’absence de projet finalisé concernant la restructuration des casernements des unités opérationnelles de Poitiers, remet en cause la proposition de nouvelle répartition des effectifs dans ces unités. »</w:t>
            </w:r>
          </w:p>
          <w:p w:rsidR="00FF298B" w:rsidRPr="007D1275" w:rsidRDefault="00FF298B" w:rsidP="00FF298B">
            <w:pPr>
              <w:jc w:val="both"/>
              <w:rPr>
                <w:rFonts w:ascii="Arial" w:hAnsi="Arial" w:cs="Arial"/>
              </w:rPr>
            </w:pPr>
            <w:r w:rsidRPr="007D1275">
              <w:rPr>
                <w:rFonts w:ascii="Arial" w:hAnsi="Arial" w:cs="Arial"/>
              </w:rPr>
              <w:t>Même si des avancées significatives sont à souligner concernant le dossier des nouveaux casernements sur l’agglomération poitevine (priorité dans le choix du terrain pour le remplacement de la caserne de Pont-Achard, définition technique des besoins), l’absence d’un projet finalisé et planifié ne permet pas de réaliser, dès 2016, la répartition des effectifs, telle qu’elle est prévue à l’article 7.3 du protocole</w:t>
            </w:r>
            <w:r w:rsidR="001F4A3D">
              <w:rPr>
                <w:rFonts w:ascii="Arial" w:hAnsi="Arial" w:cs="Arial"/>
              </w:rPr>
              <w:t>.</w:t>
            </w:r>
          </w:p>
          <w:p w:rsidR="00FF298B" w:rsidRPr="007D1275" w:rsidRDefault="00FF298B" w:rsidP="00FF298B">
            <w:pPr>
              <w:jc w:val="both"/>
              <w:rPr>
                <w:rFonts w:asciiTheme="minorHAnsi" w:hAnsiTheme="minorHAnsi" w:cstheme="minorBidi"/>
                <w:sz w:val="18"/>
                <w:szCs w:val="22"/>
                <w:lang w:eastAsia="en-US"/>
              </w:rPr>
            </w:pPr>
          </w:p>
          <w:p w:rsidR="00FF298B" w:rsidRPr="007D1275" w:rsidRDefault="00FF298B" w:rsidP="00FF298B">
            <w:pPr>
              <w:jc w:val="both"/>
              <w:rPr>
                <w:rFonts w:ascii="Arial" w:hAnsi="Arial" w:cs="Arial"/>
              </w:rPr>
            </w:pPr>
            <w:r w:rsidRPr="007D1275">
              <w:rPr>
                <w:rFonts w:ascii="Arial" w:hAnsi="Arial" w:cs="Arial"/>
              </w:rPr>
              <w:t>En conséquence, il est proposé de maintenir le POJ 2015 défini à l’article 7.2 du protocole, à compter du 1</w:t>
            </w:r>
            <w:r w:rsidRPr="007D1275">
              <w:rPr>
                <w:rFonts w:ascii="Arial" w:hAnsi="Arial" w:cs="Arial"/>
                <w:vertAlign w:val="superscript"/>
              </w:rPr>
              <w:t>er</w:t>
            </w:r>
            <w:r w:rsidRPr="007D1275">
              <w:rPr>
                <w:rFonts w:ascii="Arial" w:hAnsi="Arial" w:cs="Arial"/>
              </w:rPr>
              <w:t xml:space="preserve"> janvier 2016, jusqu’à réalisation des travaux nécessaires au sein des unités opérationnelles de Poitiers (construction ou réhabilitation), afin que les locaux soient adaptés à l’accueil des effectifs envisagés lors de la nouvelle répartition, et ce au plus tard avant la fin de la période transitoire visée dans le décret N° 2012-519 du 20 avril 2012 portant dispositions communes à l’ensemble des sapeurs-pompiers professionnels</w:t>
            </w:r>
            <w:r w:rsidR="001F4A3D">
              <w:rPr>
                <w:rFonts w:ascii="Arial" w:hAnsi="Arial" w:cs="Arial"/>
              </w:rPr>
              <w:t>.</w:t>
            </w:r>
          </w:p>
          <w:p w:rsidR="00FF298B" w:rsidRDefault="00FF298B" w:rsidP="00FF298B">
            <w:pPr>
              <w:jc w:val="both"/>
              <w:rPr>
                <w:rFonts w:asciiTheme="minorHAnsi" w:hAnsiTheme="minorHAnsi" w:cstheme="minorBidi"/>
                <w:b/>
                <w:sz w:val="22"/>
                <w:szCs w:val="22"/>
                <w:u w:val="single"/>
                <w:lang w:eastAsia="en-US"/>
              </w:rPr>
            </w:pPr>
          </w:p>
          <w:p w:rsidR="00FF298B" w:rsidRPr="007D1275" w:rsidRDefault="00FF298B" w:rsidP="00FF298B">
            <w:pPr>
              <w:jc w:val="both"/>
              <w:rPr>
                <w:rFonts w:ascii="Arial" w:hAnsi="Arial" w:cs="Arial"/>
                <w:b/>
                <w:u w:val="single"/>
              </w:rPr>
            </w:pPr>
            <w:r w:rsidRPr="007D1275">
              <w:rPr>
                <w:rFonts w:ascii="Arial" w:hAnsi="Arial" w:cs="Arial"/>
                <w:b/>
                <w:u w:val="single"/>
              </w:rPr>
              <w:t xml:space="preserve">2) Cas des gardes postées au CIS </w:t>
            </w:r>
            <w:proofErr w:type="spellStart"/>
            <w:r w:rsidRPr="007D1275">
              <w:rPr>
                <w:rFonts w:ascii="Arial" w:hAnsi="Arial" w:cs="Arial"/>
                <w:b/>
                <w:u w:val="single"/>
              </w:rPr>
              <w:t>Jaunay-Clan</w:t>
            </w:r>
            <w:proofErr w:type="spellEnd"/>
            <w:r w:rsidRPr="007D1275">
              <w:rPr>
                <w:rFonts w:ascii="Arial" w:hAnsi="Arial" w:cs="Arial"/>
                <w:b/>
                <w:u w:val="single"/>
              </w:rPr>
              <w:t xml:space="preserve"> </w:t>
            </w:r>
          </w:p>
          <w:p w:rsidR="00FF298B" w:rsidRPr="007D1275" w:rsidRDefault="00FF298B" w:rsidP="00FF298B">
            <w:pPr>
              <w:jc w:val="both"/>
              <w:rPr>
                <w:rFonts w:ascii="Arial" w:hAnsi="Arial" w:cs="Arial"/>
                <w:b/>
                <w:u w:val="single"/>
              </w:rPr>
            </w:pPr>
          </w:p>
          <w:p w:rsidR="00FF298B" w:rsidRPr="007D1275" w:rsidRDefault="00FF298B" w:rsidP="00FF298B">
            <w:pPr>
              <w:jc w:val="both"/>
              <w:rPr>
                <w:rFonts w:ascii="Arial" w:hAnsi="Arial" w:cs="Arial"/>
              </w:rPr>
            </w:pPr>
            <w:r w:rsidRPr="007D1275">
              <w:rPr>
                <w:rFonts w:ascii="Arial" w:hAnsi="Arial" w:cs="Arial"/>
              </w:rPr>
              <w:t>L’article 7.3 du protocole prévoit la mise en place, dés le 1</w:t>
            </w:r>
            <w:r w:rsidRPr="007D1275">
              <w:rPr>
                <w:rFonts w:ascii="Arial" w:hAnsi="Arial" w:cs="Arial"/>
                <w:vertAlign w:val="superscript"/>
              </w:rPr>
              <w:t>er</w:t>
            </w:r>
            <w:r w:rsidRPr="007D1275">
              <w:rPr>
                <w:rFonts w:ascii="Arial" w:hAnsi="Arial" w:cs="Arial"/>
              </w:rPr>
              <w:t xml:space="preserve"> Janvier 2016, d’une garde postée de trois sapeurs-pompiers au CIS </w:t>
            </w:r>
            <w:proofErr w:type="spellStart"/>
            <w:r w:rsidRPr="007D1275">
              <w:rPr>
                <w:rFonts w:ascii="Arial" w:hAnsi="Arial" w:cs="Arial"/>
              </w:rPr>
              <w:t>Jaunay-Clan</w:t>
            </w:r>
            <w:proofErr w:type="spellEnd"/>
            <w:r w:rsidRPr="007D1275">
              <w:rPr>
                <w:rFonts w:ascii="Arial" w:hAnsi="Arial" w:cs="Arial"/>
              </w:rPr>
              <w:t xml:space="preserve">, composée en moyenne de deux SPP et d’un SPV. La réflexion qui a conduit à envisager  la mise en place d’une garde postée, a été guidée, au moment de l’écriture du protocole (année 2013), par le manque de disponibilité opérationnelle constaté en période diurne ouvrée sur le centre de secours de </w:t>
            </w:r>
            <w:proofErr w:type="spellStart"/>
            <w:r w:rsidRPr="007D1275">
              <w:rPr>
                <w:rFonts w:ascii="Arial" w:hAnsi="Arial" w:cs="Arial"/>
              </w:rPr>
              <w:t>Jaunay-Clan</w:t>
            </w:r>
            <w:proofErr w:type="spellEnd"/>
            <w:r w:rsidRPr="007D1275">
              <w:rPr>
                <w:rFonts w:ascii="Arial" w:hAnsi="Arial" w:cs="Arial"/>
              </w:rPr>
              <w:t xml:space="preserve">. En complément de ce fonctionnement en gardes postées, le protocole d’accord, dans sa rédaction actuelle, prévoit des mesures d’accompagnement dans ses paragraphes 6.1 (création de 5 postes de CATE) et 7.3 (recrutement de 2 SPPNO).   </w:t>
            </w:r>
          </w:p>
          <w:p w:rsidR="00FF298B" w:rsidRPr="007D1275" w:rsidRDefault="00FF298B" w:rsidP="00FF298B">
            <w:pPr>
              <w:jc w:val="both"/>
              <w:rPr>
                <w:rFonts w:ascii="Arial" w:hAnsi="Arial" w:cs="Arial"/>
              </w:rPr>
            </w:pPr>
            <w:r w:rsidRPr="007D1275">
              <w:rPr>
                <w:rFonts w:ascii="Arial" w:hAnsi="Arial" w:cs="Arial"/>
              </w:rPr>
              <w:t xml:space="preserve">Plusieurs éléments sont venus alimenter la réflexion sur la nécessité de mettre des sapeurs-pompiers en garde postée à </w:t>
            </w:r>
            <w:proofErr w:type="spellStart"/>
            <w:r w:rsidRPr="007D1275">
              <w:rPr>
                <w:rFonts w:ascii="Arial" w:hAnsi="Arial" w:cs="Arial"/>
              </w:rPr>
              <w:t>Jaunay-Clan</w:t>
            </w:r>
            <w:proofErr w:type="spellEnd"/>
            <w:r w:rsidRPr="007D1275">
              <w:rPr>
                <w:rFonts w:ascii="Arial" w:hAnsi="Arial" w:cs="Arial"/>
              </w:rPr>
              <w:t xml:space="preserve"> depuis la signature du protocole.</w:t>
            </w:r>
          </w:p>
          <w:p w:rsidR="00FF298B" w:rsidRPr="007D1275" w:rsidRDefault="00FF298B" w:rsidP="00FF298B">
            <w:pPr>
              <w:jc w:val="both"/>
              <w:rPr>
                <w:rFonts w:ascii="Arial" w:hAnsi="Arial" w:cs="Arial"/>
              </w:rPr>
            </w:pPr>
          </w:p>
          <w:p w:rsidR="00FF298B" w:rsidRPr="007D1275" w:rsidRDefault="00FF298B" w:rsidP="00FF298B">
            <w:pPr>
              <w:jc w:val="both"/>
              <w:rPr>
                <w:rFonts w:ascii="Arial" w:hAnsi="Arial" w:cs="Arial"/>
                <w:u w:val="single"/>
              </w:rPr>
            </w:pPr>
            <w:r w:rsidRPr="007D1275">
              <w:rPr>
                <w:rFonts w:ascii="Arial" w:hAnsi="Arial" w:cs="Arial"/>
                <w:u w:val="single"/>
              </w:rPr>
              <w:t xml:space="preserve">2.1) Amélioration de la disponibilité opérationnelle du CIS </w:t>
            </w:r>
            <w:proofErr w:type="spellStart"/>
            <w:r w:rsidRPr="007D1275">
              <w:rPr>
                <w:rFonts w:ascii="Arial" w:hAnsi="Arial" w:cs="Arial"/>
                <w:u w:val="single"/>
              </w:rPr>
              <w:t>Jaunay-Clan</w:t>
            </w:r>
            <w:proofErr w:type="spellEnd"/>
          </w:p>
          <w:p w:rsidR="00FF298B" w:rsidRPr="007D1275" w:rsidRDefault="00FF298B" w:rsidP="00FF298B">
            <w:pPr>
              <w:jc w:val="both"/>
              <w:rPr>
                <w:rFonts w:ascii="Arial" w:hAnsi="Arial" w:cs="Arial"/>
                <w:u w:val="single"/>
              </w:rPr>
            </w:pPr>
          </w:p>
          <w:p w:rsidR="00FF298B" w:rsidRPr="007D1275" w:rsidRDefault="00FF298B" w:rsidP="00FF298B">
            <w:pPr>
              <w:jc w:val="both"/>
              <w:rPr>
                <w:rFonts w:ascii="Arial" w:hAnsi="Arial" w:cs="Arial"/>
              </w:rPr>
            </w:pPr>
            <w:r w:rsidRPr="007D1275">
              <w:rPr>
                <w:rFonts w:ascii="Arial" w:hAnsi="Arial" w:cs="Arial"/>
              </w:rPr>
              <w:t>Pour rappel, la moyenne de la disponibilité opérationnelle constatée en journée sur l’année 2013, ne permettait pas, en règle générale, l’engagement d’un véhicule de lutte contre l’incendie à l’effectif de reconnaissance et de sauvetage immédiat (4 SP).</w:t>
            </w:r>
          </w:p>
          <w:p w:rsidR="00FF298B" w:rsidRPr="007D1275" w:rsidRDefault="00FF298B" w:rsidP="00FF298B">
            <w:pPr>
              <w:jc w:val="both"/>
              <w:rPr>
                <w:rFonts w:ascii="Arial" w:hAnsi="Arial" w:cs="Arial"/>
              </w:rPr>
            </w:pPr>
            <w:r w:rsidRPr="007D1275">
              <w:rPr>
                <w:rFonts w:ascii="Arial" w:hAnsi="Arial" w:cs="Arial"/>
              </w:rPr>
              <w:t>Entre 2013 et 2015, force est de constater que la disponibilité des sapeurs-pompiers de Jaunay-clan en journée s’est nettement améliorée.</w:t>
            </w:r>
          </w:p>
          <w:p w:rsidR="001F4A3D" w:rsidRDefault="001F4A3D" w:rsidP="00FF298B">
            <w:pPr>
              <w:jc w:val="both"/>
              <w:rPr>
                <w:rFonts w:ascii="Arial" w:hAnsi="Arial" w:cs="Arial"/>
                <w:u w:val="single"/>
              </w:rPr>
            </w:pPr>
          </w:p>
          <w:p w:rsidR="00535F46" w:rsidRDefault="00535F46" w:rsidP="00FF298B">
            <w:pPr>
              <w:jc w:val="both"/>
              <w:rPr>
                <w:rFonts w:ascii="Arial" w:hAnsi="Arial" w:cs="Arial"/>
                <w:u w:val="single"/>
              </w:rPr>
            </w:pPr>
          </w:p>
          <w:p w:rsidR="00535F46" w:rsidRDefault="00535F46" w:rsidP="00FF298B">
            <w:pPr>
              <w:jc w:val="both"/>
              <w:rPr>
                <w:rFonts w:ascii="Arial" w:hAnsi="Arial" w:cs="Arial"/>
                <w:u w:val="single"/>
              </w:rPr>
            </w:pPr>
          </w:p>
          <w:p w:rsidR="00535F46" w:rsidRDefault="00535F46" w:rsidP="00FF298B">
            <w:pPr>
              <w:jc w:val="both"/>
              <w:rPr>
                <w:rFonts w:ascii="Arial" w:hAnsi="Arial" w:cs="Arial"/>
                <w:u w:val="single"/>
              </w:rPr>
            </w:pPr>
          </w:p>
          <w:p w:rsidR="00535F46" w:rsidRDefault="00535F46" w:rsidP="00FF298B">
            <w:pPr>
              <w:jc w:val="both"/>
              <w:rPr>
                <w:rFonts w:ascii="Arial" w:hAnsi="Arial" w:cs="Arial"/>
                <w:u w:val="single"/>
              </w:rPr>
            </w:pPr>
          </w:p>
          <w:p w:rsidR="00535F46" w:rsidRPr="00535F46" w:rsidRDefault="00535F46" w:rsidP="00535F46">
            <w:pPr>
              <w:jc w:val="right"/>
              <w:rPr>
                <w:rFonts w:ascii="Arial" w:hAnsi="Arial" w:cs="Arial"/>
              </w:rPr>
            </w:pPr>
            <w:r w:rsidRPr="00535F46">
              <w:rPr>
                <w:rFonts w:ascii="Arial" w:hAnsi="Arial" w:cs="Arial"/>
              </w:rPr>
              <w:t>…/</w:t>
            </w:r>
          </w:p>
          <w:p w:rsidR="00535F46" w:rsidRDefault="00535F46" w:rsidP="00FF298B">
            <w:pPr>
              <w:jc w:val="both"/>
              <w:rPr>
                <w:rFonts w:ascii="Arial" w:hAnsi="Arial" w:cs="Arial"/>
                <w:u w:val="single"/>
              </w:rPr>
            </w:pPr>
          </w:p>
          <w:p w:rsidR="00535F46" w:rsidRDefault="00535F46" w:rsidP="00FF298B">
            <w:pPr>
              <w:jc w:val="both"/>
              <w:rPr>
                <w:rFonts w:ascii="Arial" w:hAnsi="Arial" w:cs="Arial"/>
                <w:u w:val="single"/>
              </w:rPr>
            </w:pPr>
          </w:p>
          <w:p w:rsidR="00FF298B" w:rsidRPr="007D1275" w:rsidRDefault="00FF298B" w:rsidP="00FF298B">
            <w:pPr>
              <w:jc w:val="both"/>
              <w:rPr>
                <w:rFonts w:ascii="Arial" w:hAnsi="Arial" w:cs="Arial"/>
                <w:u w:val="single"/>
              </w:rPr>
            </w:pPr>
            <w:r w:rsidRPr="007D1275">
              <w:rPr>
                <w:rFonts w:ascii="Arial" w:hAnsi="Arial" w:cs="Arial"/>
                <w:u w:val="single"/>
              </w:rPr>
              <w:t>2.2) Mise en service du Système d’Information de Pilotage des Activités (SIPA)</w:t>
            </w:r>
          </w:p>
          <w:p w:rsidR="00FF298B" w:rsidRPr="007D1275" w:rsidRDefault="00FF298B" w:rsidP="00FF298B">
            <w:pPr>
              <w:jc w:val="both"/>
              <w:rPr>
                <w:rFonts w:ascii="Arial" w:hAnsi="Arial" w:cs="Arial"/>
                <w:u w:val="single"/>
              </w:rPr>
            </w:pPr>
          </w:p>
          <w:p w:rsidR="00FF298B" w:rsidRPr="007D1275" w:rsidRDefault="00FF298B" w:rsidP="00FF298B">
            <w:pPr>
              <w:jc w:val="both"/>
              <w:rPr>
                <w:rFonts w:ascii="Arial" w:hAnsi="Arial" w:cs="Arial"/>
              </w:rPr>
            </w:pPr>
            <w:r w:rsidRPr="007D1275">
              <w:rPr>
                <w:rFonts w:ascii="Arial" w:hAnsi="Arial" w:cs="Arial"/>
              </w:rPr>
              <w:t>Au terme d’un audit du système d’information du SDIS 86 mené en fin d’année 2013, un certain nombre de projets ont été engagés dont le projet SIPA (système d’information de pilotage des activités). Ce projet a vocation à devenir :</w:t>
            </w:r>
          </w:p>
          <w:p w:rsidR="00FF298B" w:rsidRPr="007D1275" w:rsidRDefault="00FF298B" w:rsidP="00FF298B">
            <w:pPr>
              <w:jc w:val="both"/>
              <w:rPr>
                <w:rFonts w:ascii="Arial" w:hAnsi="Arial" w:cs="Arial"/>
              </w:rPr>
            </w:pPr>
            <w:r w:rsidRPr="007D1275">
              <w:rPr>
                <w:rFonts w:ascii="Arial" w:hAnsi="Arial" w:cs="Arial"/>
              </w:rPr>
              <w:t>- un outil d’analyse et d’évaluation des actions du SDIS ;</w:t>
            </w:r>
          </w:p>
          <w:p w:rsidR="00FF298B" w:rsidRPr="007D1275" w:rsidRDefault="00FF298B" w:rsidP="00FF298B">
            <w:pPr>
              <w:jc w:val="both"/>
              <w:rPr>
                <w:rFonts w:ascii="Arial" w:hAnsi="Arial" w:cs="Arial"/>
              </w:rPr>
            </w:pPr>
            <w:r w:rsidRPr="007D1275">
              <w:rPr>
                <w:rFonts w:ascii="Arial" w:hAnsi="Arial" w:cs="Arial"/>
              </w:rPr>
              <w:t>- un moyen de diffusion de l’information à l’ensemble des ressources du SDIS et notamment aux centres d’incendie et de secours ;</w:t>
            </w:r>
          </w:p>
          <w:p w:rsidR="00FF298B" w:rsidRPr="007D1275" w:rsidRDefault="00FF298B" w:rsidP="00FF298B">
            <w:pPr>
              <w:jc w:val="both"/>
              <w:rPr>
                <w:rFonts w:ascii="Arial" w:hAnsi="Arial" w:cs="Arial"/>
              </w:rPr>
            </w:pPr>
            <w:r w:rsidRPr="007D1275">
              <w:rPr>
                <w:rFonts w:ascii="Arial" w:hAnsi="Arial" w:cs="Arial"/>
              </w:rPr>
              <w:t>- la première pierre de la constitution du patrimoine des données du SDIS.</w:t>
            </w:r>
          </w:p>
          <w:p w:rsidR="00FF298B" w:rsidRPr="007D1275" w:rsidRDefault="00FF298B" w:rsidP="00FF298B">
            <w:pPr>
              <w:jc w:val="both"/>
              <w:rPr>
                <w:rFonts w:ascii="Arial" w:hAnsi="Arial" w:cs="Arial"/>
              </w:rPr>
            </w:pPr>
          </w:p>
          <w:p w:rsidR="00FF298B" w:rsidRPr="007D1275" w:rsidRDefault="00FF298B" w:rsidP="00FF298B">
            <w:pPr>
              <w:jc w:val="both"/>
              <w:rPr>
                <w:rFonts w:ascii="Arial" w:hAnsi="Arial" w:cs="Arial"/>
              </w:rPr>
            </w:pPr>
            <w:r w:rsidRPr="007D1275">
              <w:rPr>
                <w:rFonts w:ascii="Arial" w:hAnsi="Arial" w:cs="Arial"/>
              </w:rPr>
              <w:t xml:space="preserve">Ce projet permettra au SDIS de se doter d’un véritable outil de consolidation, restitution, production d’indicateurs et d’analyse des données du système d’informations. La première brique décisionnelle qui sera mise en œuvre dès le deuxième semestre 2015 est orientée sur l’activité opérationnelle. </w:t>
            </w:r>
          </w:p>
          <w:p w:rsidR="00FF298B" w:rsidRPr="007D1275" w:rsidRDefault="00FF298B" w:rsidP="00FF298B">
            <w:pPr>
              <w:jc w:val="both"/>
              <w:rPr>
                <w:rFonts w:ascii="Arial" w:hAnsi="Arial" w:cs="Arial"/>
              </w:rPr>
            </w:pPr>
            <w:r w:rsidRPr="007D1275">
              <w:rPr>
                <w:rFonts w:ascii="Arial" w:hAnsi="Arial" w:cs="Arial"/>
              </w:rPr>
              <w:t xml:space="preserve">En conséquence, la concrétisation du projet SIPA va permettre un suivi et une analyse beaucoup plus fine de l’activité du centre d’incendie et de secours de </w:t>
            </w:r>
            <w:proofErr w:type="spellStart"/>
            <w:r w:rsidRPr="007D1275">
              <w:rPr>
                <w:rFonts w:ascii="Arial" w:hAnsi="Arial" w:cs="Arial"/>
              </w:rPr>
              <w:t>Jaunay-Clan</w:t>
            </w:r>
            <w:proofErr w:type="spellEnd"/>
            <w:r w:rsidRPr="007D1275">
              <w:rPr>
                <w:rFonts w:ascii="Arial" w:hAnsi="Arial" w:cs="Arial"/>
              </w:rPr>
              <w:t xml:space="preserve"> et d’argumenter ainsi de manière plus objective la nécessité ou non de la mise en place de gardes postées.  </w:t>
            </w:r>
          </w:p>
          <w:p w:rsidR="00FF298B" w:rsidRPr="007D1275" w:rsidRDefault="00FF298B" w:rsidP="00FF298B">
            <w:pPr>
              <w:jc w:val="both"/>
              <w:rPr>
                <w:rFonts w:ascii="Arial" w:hAnsi="Arial" w:cs="Arial"/>
              </w:rPr>
            </w:pPr>
          </w:p>
          <w:p w:rsidR="00FF298B" w:rsidRPr="007D1275" w:rsidRDefault="00FF298B" w:rsidP="00FF298B">
            <w:pPr>
              <w:jc w:val="both"/>
              <w:rPr>
                <w:rFonts w:ascii="Arial" w:hAnsi="Arial" w:cs="Arial"/>
                <w:u w:val="single"/>
              </w:rPr>
            </w:pPr>
            <w:r w:rsidRPr="007D1275">
              <w:rPr>
                <w:rFonts w:ascii="Arial" w:hAnsi="Arial" w:cs="Arial"/>
                <w:u w:val="single"/>
              </w:rPr>
              <w:t>2.3) Contrat d’objectif</w:t>
            </w:r>
          </w:p>
          <w:p w:rsidR="00FF298B" w:rsidRPr="007D1275" w:rsidRDefault="00FF298B" w:rsidP="00FF298B">
            <w:pPr>
              <w:jc w:val="both"/>
              <w:rPr>
                <w:rFonts w:ascii="Arial" w:hAnsi="Arial" w:cs="Arial"/>
                <w:u w:val="single"/>
              </w:rPr>
            </w:pPr>
          </w:p>
          <w:p w:rsidR="00FF298B" w:rsidRPr="007D1275" w:rsidRDefault="00FF298B" w:rsidP="00FF298B">
            <w:pPr>
              <w:jc w:val="both"/>
              <w:rPr>
                <w:rFonts w:ascii="Arial" w:hAnsi="Arial" w:cs="Arial"/>
              </w:rPr>
            </w:pPr>
            <w:r w:rsidRPr="007D1275">
              <w:rPr>
                <w:rFonts w:ascii="Arial" w:hAnsi="Arial" w:cs="Arial"/>
              </w:rPr>
              <w:t>Dans le prolongement du groupe de travail sur l’optimisation des missions du chef de centre, il apparaît nécessaire d’établir un contrat d’objectif opérationnel aux chefs de centre. Le contrat opérationnel dimensionne, au vu des résultats de la disponibilité opérationnelle constatée les années précédentes, les capacités opérationnelles, tant quantitatives que qualitatives, que le chef de centre doit pouvoir mettre en œuvre à l’occasion d’une sollicitation opérationnelle. Ce contrat d’objectif doit être accompagné par la concrétisation d’outils de consolidation de la disponibilité des sapeurs-pompiers volontaires des CIS assurant la couverture actuelle du secteur autour de la Technopôle, notamment par le biais de conventions avec les employeurs publics (commune, communauté de communes) ou privés (Futuroscope, etc.).</w:t>
            </w:r>
          </w:p>
          <w:p w:rsidR="00FF298B" w:rsidRPr="007D1275" w:rsidRDefault="00FF298B" w:rsidP="00FF298B">
            <w:pPr>
              <w:jc w:val="both"/>
              <w:rPr>
                <w:rFonts w:ascii="Arial" w:hAnsi="Arial" w:cs="Arial"/>
              </w:rPr>
            </w:pPr>
          </w:p>
          <w:p w:rsidR="00FF298B" w:rsidRPr="007D1275" w:rsidRDefault="00FF298B" w:rsidP="00FF298B">
            <w:pPr>
              <w:jc w:val="both"/>
              <w:rPr>
                <w:rFonts w:ascii="Arial" w:hAnsi="Arial" w:cs="Arial"/>
                <w:u w:val="single"/>
              </w:rPr>
            </w:pPr>
            <w:r w:rsidRPr="007D1275">
              <w:rPr>
                <w:rFonts w:ascii="Arial" w:hAnsi="Arial" w:cs="Arial"/>
                <w:u w:val="single"/>
              </w:rPr>
              <w:t>2.4) Prise en compte de l’évolution des casernements de Poitiers</w:t>
            </w:r>
          </w:p>
          <w:p w:rsidR="00FF298B" w:rsidRPr="007D1275" w:rsidRDefault="00FF298B" w:rsidP="00FF298B">
            <w:pPr>
              <w:jc w:val="both"/>
              <w:rPr>
                <w:rFonts w:ascii="Arial" w:hAnsi="Arial" w:cs="Arial"/>
                <w:u w:val="single"/>
              </w:rPr>
            </w:pPr>
          </w:p>
          <w:p w:rsidR="00FF298B" w:rsidRPr="007D1275" w:rsidRDefault="00FF298B" w:rsidP="00FF298B">
            <w:pPr>
              <w:jc w:val="both"/>
              <w:rPr>
                <w:rFonts w:ascii="Arial" w:hAnsi="Arial" w:cs="Arial"/>
              </w:rPr>
            </w:pPr>
            <w:r w:rsidRPr="007D1275">
              <w:rPr>
                <w:rFonts w:ascii="Arial" w:hAnsi="Arial" w:cs="Arial"/>
              </w:rPr>
              <w:t xml:space="preserve">Le projet de réhabilitation des casernements de Poitiers comprend une hypothèse de travail qui prévoit le remplacement de la caserne Pont-Achard par une construction neuve, qui pourrait être implantée à l’ouest de Poitiers. Ce nouveau positionnement géographique, permettrait de diminuer les délais d’intervention des moyens de secours engagés depuis ce nouveau centre, sur l’axe Poitiers-Châtellerault, et notamment sur la commune de </w:t>
            </w:r>
            <w:proofErr w:type="spellStart"/>
            <w:r w:rsidRPr="007D1275">
              <w:rPr>
                <w:rFonts w:ascii="Arial" w:hAnsi="Arial" w:cs="Arial"/>
              </w:rPr>
              <w:t>Jaunay-Clan</w:t>
            </w:r>
            <w:proofErr w:type="spellEnd"/>
            <w:r w:rsidRPr="007D1275">
              <w:rPr>
                <w:rFonts w:ascii="Arial" w:hAnsi="Arial" w:cs="Arial"/>
              </w:rPr>
              <w:t xml:space="preserve">. </w:t>
            </w:r>
          </w:p>
          <w:p w:rsidR="00FF298B" w:rsidRPr="007D1275" w:rsidRDefault="00FF298B" w:rsidP="00FF298B">
            <w:pPr>
              <w:jc w:val="both"/>
              <w:rPr>
                <w:rFonts w:ascii="Arial" w:hAnsi="Arial" w:cs="Arial"/>
              </w:rPr>
            </w:pPr>
          </w:p>
          <w:p w:rsidR="00FF298B" w:rsidRPr="007D1275" w:rsidRDefault="00FF298B" w:rsidP="00FF298B">
            <w:pPr>
              <w:jc w:val="both"/>
              <w:rPr>
                <w:rFonts w:ascii="Arial" w:hAnsi="Arial" w:cs="Arial"/>
              </w:rPr>
            </w:pPr>
            <w:r w:rsidRPr="007D1275">
              <w:rPr>
                <w:rFonts w:ascii="Arial" w:hAnsi="Arial" w:cs="Arial"/>
              </w:rPr>
              <w:t>En conséquence, et au vu des éléments développés ci-avant, il est proposé de reporter :</w:t>
            </w:r>
          </w:p>
          <w:p w:rsidR="00FF298B" w:rsidRPr="00535F46" w:rsidRDefault="00FF298B" w:rsidP="00535F46">
            <w:pPr>
              <w:pStyle w:val="Paragraphedeliste"/>
              <w:numPr>
                <w:ilvl w:val="0"/>
                <w:numId w:val="28"/>
              </w:numPr>
              <w:jc w:val="both"/>
              <w:rPr>
                <w:rFonts w:ascii="Arial" w:hAnsi="Arial" w:cs="Arial"/>
              </w:rPr>
            </w:pPr>
            <w:r w:rsidRPr="00535F46">
              <w:rPr>
                <w:rFonts w:ascii="Arial" w:hAnsi="Arial" w:cs="Arial"/>
              </w:rPr>
              <w:t xml:space="preserve">la mise en place des gardes postées au centre de secours de </w:t>
            </w:r>
            <w:proofErr w:type="spellStart"/>
            <w:r w:rsidRPr="00535F46">
              <w:rPr>
                <w:rFonts w:ascii="Arial" w:hAnsi="Arial" w:cs="Arial"/>
              </w:rPr>
              <w:t>Jaunay-Clan</w:t>
            </w:r>
            <w:proofErr w:type="spellEnd"/>
            <w:r w:rsidRPr="00535F46">
              <w:rPr>
                <w:rFonts w:ascii="Arial" w:hAnsi="Arial" w:cs="Arial"/>
              </w:rPr>
              <w:t>, prévue dans le protocole d’accord le 1/01/2016 ;</w:t>
            </w:r>
          </w:p>
          <w:p w:rsidR="009A2974" w:rsidRDefault="009A2974" w:rsidP="00FF298B">
            <w:pPr>
              <w:jc w:val="both"/>
              <w:rPr>
                <w:rFonts w:ascii="Arial" w:hAnsi="Arial" w:cs="Arial"/>
              </w:rPr>
            </w:pPr>
          </w:p>
          <w:p w:rsidR="00FF298B" w:rsidRPr="007D1275" w:rsidRDefault="00FF298B" w:rsidP="00FF298B">
            <w:pPr>
              <w:jc w:val="both"/>
              <w:rPr>
                <w:rFonts w:ascii="Arial" w:hAnsi="Arial" w:cs="Arial"/>
                <w:b/>
                <w:u w:val="single"/>
              </w:rPr>
            </w:pPr>
            <w:r w:rsidRPr="007D1275">
              <w:rPr>
                <w:rFonts w:ascii="Arial" w:hAnsi="Arial" w:cs="Arial"/>
              </w:rPr>
              <w:t xml:space="preserve">Une analyse et un suivi des éléments visés ci-dessus seront réalisés au cours du premier semestre 2016, pour une présentation d’un bilan au début du deuxième semestre, permettant la prise de décision.     </w:t>
            </w:r>
            <w:r w:rsidRPr="007D1275">
              <w:rPr>
                <w:rFonts w:ascii="Arial" w:hAnsi="Arial" w:cs="Arial"/>
                <w:b/>
                <w:u w:val="single"/>
              </w:rPr>
              <w:t xml:space="preserve">  </w:t>
            </w:r>
          </w:p>
          <w:p w:rsidR="00FF298B" w:rsidRPr="007D1275" w:rsidRDefault="00FF298B" w:rsidP="00FF298B">
            <w:pPr>
              <w:pStyle w:val="Paragraphedeliste"/>
              <w:ind w:left="-142"/>
              <w:rPr>
                <w:rFonts w:ascii="Arial" w:hAnsi="Arial" w:cs="Arial"/>
              </w:rPr>
            </w:pPr>
          </w:p>
          <w:p w:rsidR="00FF298B" w:rsidRPr="007D1275" w:rsidRDefault="00FF298B" w:rsidP="00FF298B">
            <w:pPr>
              <w:jc w:val="both"/>
              <w:rPr>
                <w:rFonts w:ascii="Arial" w:hAnsi="Arial" w:cs="Arial"/>
              </w:rPr>
            </w:pPr>
            <w:r w:rsidRPr="007D1275">
              <w:rPr>
                <w:rFonts w:ascii="Arial" w:hAnsi="Arial" w:cs="Arial"/>
              </w:rPr>
              <w:t xml:space="preserve">Le comité technique a émis un avis </w:t>
            </w:r>
            <w:r w:rsidR="00FC11A6">
              <w:rPr>
                <w:rFonts w:ascii="Arial" w:hAnsi="Arial" w:cs="Arial"/>
              </w:rPr>
              <w:t xml:space="preserve">favorable </w:t>
            </w:r>
            <w:r w:rsidRPr="007D1275">
              <w:rPr>
                <w:rFonts w:ascii="Arial" w:hAnsi="Arial" w:cs="Arial"/>
              </w:rPr>
              <w:t>aux présentes propositions lors de sa séance du 12 octobre 2015.</w:t>
            </w:r>
          </w:p>
          <w:p w:rsidR="00FF298B" w:rsidRPr="007D1275" w:rsidRDefault="00FF298B" w:rsidP="00FF298B">
            <w:pPr>
              <w:jc w:val="both"/>
              <w:rPr>
                <w:rFonts w:ascii="Arial" w:hAnsi="Arial" w:cs="Arial"/>
              </w:rPr>
            </w:pPr>
          </w:p>
          <w:p w:rsidR="00FF298B" w:rsidRPr="007D1275" w:rsidRDefault="001F4A3D" w:rsidP="001F4A3D">
            <w:pPr>
              <w:pStyle w:val="Corpsdetexte"/>
              <w:jc w:val="both"/>
              <w:rPr>
                <w:rFonts w:cs="Arial"/>
              </w:rPr>
            </w:pPr>
            <w:r w:rsidRPr="009215C3">
              <w:rPr>
                <w:rFonts w:cs="Arial"/>
              </w:rPr>
              <w:t>M</w:t>
            </w:r>
            <w:r>
              <w:rPr>
                <w:rFonts w:cs="Arial"/>
              </w:rPr>
              <w:t>me</w:t>
            </w:r>
            <w:r w:rsidRPr="009215C3">
              <w:rPr>
                <w:rFonts w:cs="Arial"/>
              </w:rPr>
              <w:t xml:space="preserve"> </w:t>
            </w:r>
            <w:r>
              <w:rPr>
                <w:rFonts w:cs="Arial"/>
              </w:rPr>
              <w:t>la</w:t>
            </w:r>
            <w:r w:rsidRPr="009215C3">
              <w:rPr>
                <w:rFonts w:cs="Arial"/>
              </w:rPr>
              <w:t xml:space="preserve"> Président</w:t>
            </w:r>
            <w:r>
              <w:rPr>
                <w:rFonts w:cs="Arial"/>
              </w:rPr>
              <w:t>e</w:t>
            </w:r>
            <w:r w:rsidRPr="009215C3">
              <w:rPr>
                <w:rFonts w:cs="Arial"/>
              </w:rPr>
              <w:t xml:space="preserve"> </w:t>
            </w:r>
            <w:r>
              <w:rPr>
                <w:rFonts w:cs="Arial"/>
              </w:rPr>
              <w:t xml:space="preserve">demande au Conseil d’Administration </w:t>
            </w:r>
            <w:r w:rsidR="00FF298B" w:rsidRPr="007D1275">
              <w:rPr>
                <w:rFonts w:cs="Arial"/>
              </w:rPr>
              <w:t>d’approuver ces modifications et d</w:t>
            </w:r>
            <w:r>
              <w:rPr>
                <w:rFonts w:cs="Arial"/>
              </w:rPr>
              <w:t>e l’</w:t>
            </w:r>
            <w:r w:rsidR="00FF298B" w:rsidRPr="007D1275">
              <w:rPr>
                <w:rFonts w:cs="Arial"/>
              </w:rPr>
              <w:t xml:space="preserve">autoriser à signer le protocole pour le compte de l’établissement public.  </w:t>
            </w:r>
          </w:p>
          <w:p w:rsidR="00FF298B" w:rsidRPr="007D1275" w:rsidRDefault="00FF298B" w:rsidP="00FF298B">
            <w:pPr>
              <w:ind w:right="-74"/>
              <w:rPr>
                <w:rFonts w:ascii="Arial" w:hAnsi="Arial" w:cs="Arial"/>
                <w:b/>
                <w:bCs/>
                <w:sz w:val="24"/>
                <w:szCs w:val="24"/>
              </w:rPr>
            </w:pPr>
          </w:p>
          <w:p w:rsidR="00D57A71" w:rsidRPr="007D1275" w:rsidRDefault="00D57A71" w:rsidP="00D57A71">
            <w:pPr>
              <w:pStyle w:val="Textedebulles2"/>
              <w:ind w:left="47" w:right="240"/>
              <w:jc w:val="both"/>
              <w:rPr>
                <w:rFonts w:ascii="Arial" w:hAnsi="Arial" w:cs="Arial"/>
                <w:sz w:val="20"/>
              </w:rPr>
            </w:pPr>
          </w:p>
          <w:p w:rsidR="001F4A3D" w:rsidRDefault="001F4A3D" w:rsidP="001F4A3D">
            <w:pPr>
              <w:pStyle w:val="Corpsdetexte"/>
              <w:tabs>
                <w:tab w:val="left" w:pos="2410"/>
                <w:tab w:val="decimal" w:pos="7371"/>
              </w:tabs>
              <w:ind w:left="-36"/>
              <w:jc w:val="both"/>
              <w:rPr>
                <w:rFonts w:cs="Arial"/>
                <w:b/>
              </w:rPr>
            </w:pPr>
          </w:p>
          <w:p w:rsidR="001F4A3D" w:rsidRPr="009215C3" w:rsidRDefault="00535F46" w:rsidP="00535F46">
            <w:pPr>
              <w:jc w:val="right"/>
              <w:rPr>
                <w:rFonts w:ascii="Arial" w:hAnsi="Arial" w:cs="Arial"/>
              </w:rPr>
            </w:pPr>
            <w:r>
              <w:rPr>
                <w:rFonts w:ascii="Arial" w:hAnsi="Arial" w:cs="Arial"/>
              </w:rPr>
              <w:t>…/</w:t>
            </w:r>
          </w:p>
          <w:p w:rsidR="001F4A3D" w:rsidRPr="009215C3" w:rsidRDefault="001F4A3D" w:rsidP="001F4A3D">
            <w:pPr>
              <w:jc w:val="both"/>
              <w:rPr>
                <w:rFonts w:ascii="Arial" w:hAnsi="Arial" w:cs="Arial"/>
              </w:rPr>
            </w:pPr>
          </w:p>
          <w:p w:rsidR="001F4A3D" w:rsidRPr="009215C3" w:rsidRDefault="001F4A3D" w:rsidP="001F4A3D">
            <w:pPr>
              <w:jc w:val="both"/>
              <w:rPr>
                <w:rFonts w:ascii="Arial" w:hAnsi="Arial" w:cs="Arial"/>
              </w:rPr>
            </w:pPr>
            <w:r w:rsidRPr="009215C3">
              <w:rPr>
                <w:rFonts w:ascii="Arial" w:hAnsi="Arial" w:cs="Arial"/>
              </w:rPr>
              <w:t>Après en avoir délibéré,</w:t>
            </w:r>
          </w:p>
          <w:p w:rsidR="001F4A3D" w:rsidRPr="009215C3" w:rsidRDefault="001F4A3D" w:rsidP="001F4A3D">
            <w:pPr>
              <w:jc w:val="both"/>
              <w:rPr>
                <w:rFonts w:ascii="Arial" w:hAnsi="Arial" w:cs="Arial"/>
              </w:rPr>
            </w:pPr>
          </w:p>
          <w:p w:rsidR="001F4A3D" w:rsidRPr="00924852" w:rsidRDefault="001F4A3D" w:rsidP="001F4A3D">
            <w:pPr>
              <w:jc w:val="both"/>
              <w:rPr>
                <w:rFonts w:ascii="Arial" w:hAnsi="Arial" w:cs="Arial"/>
                <w:b/>
              </w:rPr>
            </w:pPr>
            <w:r w:rsidRPr="00924852">
              <w:rPr>
                <w:rFonts w:ascii="Arial" w:hAnsi="Arial" w:cs="Arial"/>
                <w:b/>
              </w:rPr>
              <w:t>DECIDE</w:t>
            </w:r>
          </w:p>
          <w:p w:rsidR="001F4A3D" w:rsidRPr="009215C3" w:rsidRDefault="001F4A3D" w:rsidP="001F4A3D">
            <w:pPr>
              <w:jc w:val="both"/>
              <w:rPr>
                <w:rFonts w:ascii="Arial" w:hAnsi="Arial" w:cs="Arial"/>
              </w:rPr>
            </w:pPr>
          </w:p>
          <w:p w:rsidR="001F4A3D" w:rsidRPr="007D1275" w:rsidRDefault="00FC11A6" w:rsidP="00535F46">
            <w:pPr>
              <w:pStyle w:val="Corpsdetexte"/>
              <w:numPr>
                <w:ilvl w:val="0"/>
                <w:numId w:val="30"/>
              </w:numPr>
              <w:jc w:val="both"/>
              <w:rPr>
                <w:rFonts w:cs="Arial"/>
              </w:rPr>
            </w:pPr>
            <w:r>
              <w:rPr>
                <w:rFonts w:cs="Arial"/>
              </w:rPr>
              <w:t>D</w:t>
            </w:r>
            <w:r w:rsidR="001F4A3D" w:rsidRPr="007D1275">
              <w:rPr>
                <w:rFonts w:cs="Arial"/>
              </w:rPr>
              <w:t xml:space="preserve">’approuver </w:t>
            </w:r>
            <w:r w:rsidR="001F4A3D">
              <w:rPr>
                <w:rFonts w:cs="Arial"/>
              </w:rPr>
              <w:t>l</w:t>
            </w:r>
            <w:r w:rsidR="001F4A3D" w:rsidRPr="007D1275">
              <w:rPr>
                <w:rFonts w:cs="Arial"/>
              </w:rPr>
              <w:t xml:space="preserve">es modifications </w:t>
            </w:r>
            <w:r w:rsidR="001F4A3D">
              <w:rPr>
                <w:rFonts w:cs="Arial"/>
              </w:rPr>
              <w:t xml:space="preserve">du protocole d’accord </w:t>
            </w:r>
            <w:r w:rsidR="001F4A3D" w:rsidRPr="007D1275">
              <w:rPr>
                <w:rFonts w:cs="Arial"/>
              </w:rPr>
              <w:t xml:space="preserve">et </w:t>
            </w:r>
            <w:r w:rsidR="001F4A3D">
              <w:rPr>
                <w:rFonts w:cs="Arial"/>
              </w:rPr>
              <w:t>d’</w:t>
            </w:r>
            <w:r w:rsidR="001F4A3D" w:rsidRPr="007D1275">
              <w:rPr>
                <w:rFonts w:cs="Arial"/>
              </w:rPr>
              <w:t xml:space="preserve">autoriser </w:t>
            </w:r>
            <w:r w:rsidR="001F4A3D">
              <w:rPr>
                <w:rFonts w:cs="Arial"/>
              </w:rPr>
              <w:t xml:space="preserve">la Présidente </w:t>
            </w:r>
            <w:r w:rsidR="001F4A3D" w:rsidRPr="007D1275">
              <w:rPr>
                <w:rFonts w:cs="Arial"/>
              </w:rPr>
              <w:t xml:space="preserve">à </w:t>
            </w:r>
            <w:r w:rsidR="001F4A3D">
              <w:rPr>
                <w:rFonts w:cs="Arial"/>
              </w:rPr>
              <w:t xml:space="preserve">le </w:t>
            </w:r>
            <w:r w:rsidR="001F4A3D" w:rsidRPr="007D1275">
              <w:rPr>
                <w:rFonts w:cs="Arial"/>
              </w:rPr>
              <w:t xml:space="preserve">signer pour le compte de l’établissement public.  </w:t>
            </w:r>
          </w:p>
          <w:p w:rsidR="001F4A3D" w:rsidRPr="007D1275" w:rsidRDefault="001F4A3D" w:rsidP="001F4A3D">
            <w:pPr>
              <w:ind w:right="-74"/>
              <w:rPr>
                <w:rFonts w:ascii="Arial" w:hAnsi="Arial" w:cs="Arial"/>
                <w:b/>
                <w:bCs/>
                <w:sz w:val="24"/>
                <w:szCs w:val="24"/>
              </w:rPr>
            </w:pPr>
          </w:p>
          <w:p w:rsidR="001F4A3D" w:rsidRDefault="001F4A3D" w:rsidP="001F4A3D">
            <w:pPr>
              <w:jc w:val="both"/>
              <w:rPr>
                <w:rFonts w:ascii="Arial" w:hAnsi="Arial" w:cs="Arial"/>
              </w:rPr>
            </w:pPr>
          </w:p>
          <w:p w:rsidR="001F4A3D" w:rsidRPr="009215C3" w:rsidRDefault="001F4A3D" w:rsidP="001F4A3D">
            <w:pPr>
              <w:jc w:val="both"/>
              <w:rPr>
                <w:rFonts w:ascii="Arial" w:hAnsi="Arial" w:cs="Arial"/>
              </w:rPr>
            </w:pPr>
          </w:p>
          <w:p w:rsidR="001F4A3D" w:rsidRPr="009215C3" w:rsidRDefault="001F4A3D" w:rsidP="001F4A3D">
            <w:pPr>
              <w:jc w:val="both"/>
              <w:rPr>
                <w:rFonts w:ascii="Arial" w:hAnsi="Arial" w:cs="Arial"/>
              </w:rPr>
            </w:pPr>
            <w:r w:rsidRPr="009215C3">
              <w:rPr>
                <w:rFonts w:ascii="Arial" w:hAnsi="Arial" w:cs="Arial"/>
              </w:rPr>
              <w:t>Fait et délibéré à la direction départementale du service d’incendie et de secours de la Vienne, les jours, mois et an que dessus.</w:t>
            </w:r>
          </w:p>
          <w:p w:rsidR="001F4A3D" w:rsidRPr="009215C3" w:rsidRDefault="001F4A3D" w:rsidP="001F4A3D">
            <w:pPr>
              <w:jc w:val="both"/>
              <w:rPr>
                <w:rFonts w:ascii="Arial" w:hAnsi="Arial" w:cs="Arial"/>
              </w:rPr>
            </w:pPr>
          </w:p>
          <w:p w:rsidR="001F4A3D" w:rsidRDefault="001F4A3D" w:rsidP="001F4A3D">
            <w:pPr>
              <w:pStyle w:val="Textedebulles1"/>
              <w:rPr>
                <w:rFonts w:ascii="Arial" w:hAnsi="Arial" w:cs="Arial"/>
                <w:sz w:val="20"/>
              </w:rPr>
            </w:pPr>
            <w:r w:rsidRPr="009215C3">
              <w:rPr>
                <w:rFonts w:ascii="Arial" w:hAnsi="Arial" w:cs="Arial"/>
                <w:sz w:val="20"/>
              </w:rPr>
              <w:t xml:space="preserve">Pour extrait certifié conforme, le </w:t>
            </w:r>
            <w:r>
              <w:rPr>
                <w:rFonts w:ascii="Arial" w:hAnsi="Arial" w:cs="Arial"/>
                <w:sz w:val="20"/>
              </w:rPr>
              <w:t>19 octobre</w:t>
            </w:r>
            <w:r w:rsidRPr="009215C3">
              <w:rPr>
                <w:rFonts w:ascii="Arial" w:hAnsi="Arial" w:cs="Arial"/>
                <w:sz w:val="20"/>
              </w:rPr>
              <w:t xml:space="preserve"> 2015.</w:t>
            </w:r>
          </w:p>
          <w:p w:rsidR="001F4A3D" w:rsidRDefault="001F4A3D" w:rsidP="001F4A3D">
            <w:pPr>
              <w:pStyle w:val="Textedebulles1"/>
            </w:pPr>
          </w:p>
          <w:tbl>
            <w:tblPr>
              <w:tblW w:w="9958" w:type="dxa"/>
              <w:jc w:val="center"/>
              <w:tblLayout w:type="fixed"/>
              <w:tblCellMar>
                <w:left w:w="70" w:type="dxa"/>
                <w:right w:w="70" w:type="dxa"/>
              </w:tblCellMar>
              <w:tblLook w:val="0000"/>
            </w:tblPr>
            <w:tblGrid>
              <w:gridCol w:w="2396"/>
              <w:gridCol w:w="7562"/>
            </w:tblGrid>
            <w:tr w:rsidR="001F4A3D" w:rsidRPr="0052371E" w:rsidTr="003B147F">
              <w:trPr>
                <w:trHeight w:val="1617"/>
                <w:jc w:val="center"/>
              </w:trPr>
              <w:tc>
                <w:tcPr>
                  <w:tcW w:w="2396" w:type="dxa"/>
                  <w:vAlign w:val="center"/>
                </w:tcPr>
                <w:p w:rsidR="001F4A3D" w:rsidRDefault="001F4A3D" w:rsidP="003B147F">
                  <w:pPr>
                    <w:pStyle w:val="Textedebulles1"/>
                    <w:tabs>
                      <w:tab w:val="left" w:pos="4467"/>
                    </w:tabs>
                    <w:rPr>
                      <w:rFonts w:ascii="Arial" w:hAnsi="Arial"/>
                      <w:sz w:val="20"/>
                    </w:rPr>
                  </w:pPr>
                </w:p>
              </w:tc>
              <w:tc>
                <w:tcPr>
                  <w:tcW w:w="7562" w:type="dxa"/>
                  <w:vAlign w:val="center"/>
                </w:tcPr>
                <w:p w:rsidR="001F4A3D" w:rsidRDefault="00426C15" w:rsidP="003B147F">
                  <w:pPr>
                    <w:ind w:right="849"/>
                    <w:jc w:val="center"/>
                    <w:rPr>
                      <w:rFonts w:ascii="Arial" w:hAnsi="Arial"/>
                    </w:rPr>
                  </w:pPr>
                  <w:r>
                    <w:rPr>
                      <w:rFonts w:ascii="Arial" w:hAnsi="Arial"/>
                      <w:noProof/>
                      <w:lang w:val="fr-FR"/>
                    </w:rPr>
                    <w:pict>
                      <v:shapetype id="_x0000_t32" coordsize="21600,21600" o:spt="32" o:oned="t" path="m,l21600,21600e" filled="f">
                        <v:path arrowok="t" fillok="f" o:connecttype="none"/>
                        <o:lock v:ext="edit" shapetype="t"/>
                      </v:shapetype>
                      <v:shape id="_x0000_s1034" type="#_x0000_t32" style="position:absolute;left:0;text-align:left;margin-left:54pt;margin-top:8.1pt;width:214.35pt;height:0;z-index:25166848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p>
                <w:p w:rsidR="001F4A3D" w:rsidRDefault="001F4A3D" w:rsidP="003B147F">
                  <w:pPr>
                    <w:ind w:right="849"/>
                    <w:jc w:val="center"/>
                    <w:rPr>
                      <w:rFonts w:ascii="Arial" w:hAnsi="Arial"/>
                    </w:rPr>
                  </w:pPr>
                </w:p>
                <w:p w:rsidR="001F4A3D" w:rsidRDefault="001F4A3D" w:rsidP="003B147F">
                  <w:pPr>
                    <w:ind w:right="849"/>
                    <w:jc w:val="center"/>
                    <w:rPr>
                      <w:rFonts w:ascii="Arial" w:hAnsi="Arial"/>
                    </w:rPr>
                  </w:pPr>
                  <w:r>
                    <w:rPr>
                      <w:rFonts w:ascii="Arial" w:hAnsi="Arial"/>
                    </w:rPr>
                    <w:t>La Présidente du conseil d’administration,</w:t>
                  </w:r>
                </w:p>
                <w:p w:rsidR="001F4A3D" w:rsidRDefault="001F4A3D" w:rsidP="003B147F">
                  <w:pPr>
                    <w:ind w:left="1843" w:right="849"/>
                    <w:jc w:val="center"/>
                    <w:rPr>
                      <w:rFonts w:ascii="Arial" w:hAnsi="Arial"/>
                    </w:rPr>
                  </w:pPr>
                </w:p>
                <w:p w:rsidR="001F4A3D" w:rsidRDefault="001F4A3D" w:rsidP="003B147F">
                  <w:pPr>
                    <w:ind w:left="1843" w:right="849"/>
                    <w:jc w:val="center"/>
                    <w:rPr>
                      <w:rFonts w:ascii="Arial" w:hAnsi="Arial"/>
                    </w:rPr>
                  </w:pPr>
                </w:p>
                <w:p w:rsidR="001F4A3D" w:rsidRDefault="001F4A3D" w:rsidP="003B147F">
                  <w:pPr>
                    <w:ind w:left="1843" w:right="849"/>
                    <w:jc w:val="center"/>
                    <w:rPr>
                      <w:rFonts w:ascii="Arial" w:hAnsi="Arial"/>
                    </w:rPr>
                  </w:pPr>
                </w:p>
                <w:p w:rsidR="001F4A3D" w:rsidRDefault="001F4A3D" w:rsidP="003B147F">
                  <w:pPr>
                    <w:ind w:left="1843" w:right="849"/>
                    <w:jc w:val="center"/>
                    <w:rPr>
                      <w:rFonts w:ascii="Arial" w:hAnsi="Arial"/>
                    </w:rPr>
                  </w:pPr>
                </w:p>
                <w:p w:rsidR="001F4A3D" w:rsidRDefault="001F4A3D" w:rsidP="003B147F">
                  <w:pPr>
                    <w:ind w:left="1843" w:right="849"/>
                    <w:jc w:val="center"/>
                    <w:rPr>
                      <w:rFonts w:ascii="Arial" w:hAnsi="Arial"/>
                    </w:rPr>
                  </w:pPr>
                </w:p>
                <w:p w:rsidR="001F4A3D" w:rsidRDefault="001F4A3D" w:rsidP="003B147F">
                  <w:pPr>
                    <w:ind w:left="1843" w:right="849"/>
                    <w:jc w:val="center"/>
                    <w:rPr>
                      <w:rFonts w:ascii="Arial" w:hAnsi="Arial"/>
                    </w:rPr>
                  </w:pPr>
                </w:p>
                <w:p w:rsidR="001F4A3D" w:rsidRDefault="001F4A3D" w:rsidP="003B147F">
                  <w:pPr>
                    <w:ind w:left="1843" w:right="849"/>
                    <w:jc w:val="center"/>
                    <w:rPr>
                      <w:rFonts w:ascii="Arial" w:hAnsi="Arial"/>
                    </w:rPr>
                  </w:pPr>
                </w:p>
                <w:p w:rsidR="001F4A3D" w:rsidRDefault="001F4A3D" w:rsidP="003B147F">
                  <w:pPr>
                    <w:ind w:left="1843" w:right="849"/>
                    <w:jc w:val="center"/>
                    <w:rPr>
                      <w:rFonts w:ascii="Arial" w:hAnsi="Arial"/>
                    </w:rPr>
                  </w:pPr>
                </w:p>
                <w:p w:rsidR="001F4A3D" w:rsidRDefault="001F4A3D" w:rsidP="003B147F">
                  <w:pPr>
                    <w:ind w:right="849"/>
                    <w:jc w:val="center"/>
                    <w:rPr>
                      <w:rFonts w:ascii="Arial" w:hAnsi="Arial"/>
                    </w:rPr>
                  </w:pPr>
                  <w:r>
                    <w:rPr>
                      <w:rFonts w:ascii="Arial" w:hAnsi="Arial"/>
                    </w:rPr>
                    <w:t>Mme Marie-Jeanne BELLAMY</w:t>
                  </w:r>
                </w:p>
                <w:p w:rsidR="001F4A3D" w:rsidRDefault="001F4A3D" w:rsidP="003B147F">
                  <w:pPr>
                    <w:ind w:right="849"/>
                    <w:jc w:val="center"/>
                    <w:rPr>
                      <w:rFonts w:ascii="Arial" w:hAnsi="Arial"/>
                    </w:rPr>
                  </w:pPr>
                </w:p>
                <w:p w:rsidR="001F4A3D" w:rsidRPr="0052371E" w:rsidRDefault="001F4A3D" w:rsidP="003B147F">
                  <w:pPr>
                    <w:ind w:right="849"/>
                  </w:pPr>
                </w:p>
              </w:tc>
            </w:tr>
          </w:tbl>
          <w:p w:rsidR="001F4A3D" w:rsidRDefault="001F4A3D" w:rsidP="001F4A3D">
            <w:pPr>
              <w:pStyle w:val="Textedebulles1"/>
              <w:ind w:left="-426"/>
            </w:pPr>
          </w:p>
          <w:p w:rsidR="001F4A3D" w:rsidRDefault="001F4A3D" w:rsidP="001F4A3D">
            <w:pPr>
              <w:pStyle w:val="Textedebulles1"/>
              <w:ind w:left="-426"/>
            </w:pPr>
          </w:p>
          <w:p w:rsidR="001F4A3D" w:rsidRDefault="001F4A3D" w:rsidP="001F4A3D">
            <w:pPr>
              <w:pStyle w:val="Textedebulles1"/>
              <w:ind w:left="-426"/>
            </w:pPr>
          </w:p>
          <w:p w:rsidR="001F4A3D" w:rsidRDefault="001F4A3D" w:rsidP="001F4A3D">
            <w:pPr>
              <w:pStyle w:val="Textedebulles1"/>
              <w:ind w:left="-426"/>
            </w:pPr>
          </w:p>
          <w:p w:rsidR="001F4A3D" w:rsidRDefault="001F4A3D" w:rsidP="001F4A3D">
            <w:pPr>
              <w:pStyle w:val="Textedebulles1"/>
              <w:ind w:left="-426"/>
            </w:pPr>
          </w:p>
          <w:p w:rsidR="001F4A3D" w:rsidRDefault="001F4A3D" w:rsidP="001F4A3D">
            <w:pPr>
              <w:pStyle w:val="Textedebulles1"/>
              <w:ind w:left="-426"/>
            </w:pPr>
          </w:p>
          <w:p w:rsidR="001F4A3D" w:rsidRDefault="001F4A3D" w:rsidP="001F4A3D">
            <w:pPr>
              <w:pStyle w:val="Textedebulles1"/>
              <w:ind w:left="-426"/>
            </w:pPr>
          </w:p>
          <w:p w:rsidR="001F4A3D" w:rsidRDefault="001F4A3D" w:rsidP="001F4A3D">
            <w:pPr>
              <w:pStyle w:val="Textedebulles1"/>
              <w:ind w:left="-426"/>
            </w:pPr>
          </w:p>
          <w:p w:rsidR="001F4A3D" w:rsidRDefault="001F4A3D" w:rsidP="001F4A3D">
            <w:pPr>
              <w:pStyle w:val="Textedebulles1"/>
              <w:ind w:left="-426"/>
            </w:pPr>
          </w:p>
          <w:p w:rsidR="00D57A71" w:rsidRDefault="00D57A71" w:rsidP="00D57A71">
            <w:pPr>
              <w:pStyle w:val="Textedebulles2"/>
              <w:ind w:left="47"/>
              <w:jc w:val="both"/>
            </w:pPr>
          </w:p>
        </w:tc>
      </w:tr>
      <w:tr w:rsidR="007E1442" w:rsidTr="00FC11A6">
        <w:trPr>
          <w:trHeight w:val="10443"/>
        </w:trPr>
        <w:tc>
          <w:tcPr>
            <w:tcW w:w="2396" w:type="dxa"/>
          </w:tcPr>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2212" w:type="dxa"/>
              <w:tblLayout w:type="fixed"/>
              <w:tblLook w:val="04A0"/>
            </w:tblPr>
            <w:tblGrid>
              <w:gridCol w:w="2212"/>
            </w:tblGrid>
            <w:tr w:rsidR="007E1442" w:rsidTr="00217F55">
              <w:trPr>
                <w:trHeight w:val="473"/>
              </w:trPr>
              <w:tc>
                <w:tcPr>
                  <w:tcW w:w="2212" w:type="dxa"/>
                  <w:vAlign w:val="center"/>
                </w:tcPr>
                <w:p w:rsidR="007E1442" w:rsidRPr="008B6D83" w:rsidRDefault="007E1442" w:rsidP="00217F55">
                  <w:pPr>
                    <w:pStyle w:val="Textedebulles1"/>
                    <w:tabs>
                      <w:tab w:val="left" w:pos="4467"/>
                    </w:tabs>
                    <w:jc w:val="center"/>
                    <w:rPr>
                      <w:rFonts w:ascii="Arial" w:hAnsi="Arial"/>
                      <w:b/>
                      <w:sz w:val="20"/>
                    </w:rPr>
                  </w:pPr>
                  <w:r w:rsidRPr="008B6D83">
                    <w:rPr>
                      <w:rFonts w:ascii="Arial" w:hAnsi="Arial"/>
                      <w:b/>
                      <w:sz w:val="20"/>
                    </w:rPr>
                    <w:t>OBJET</w:t>
                  </w:r>
                  <w:r w:rsidR="00EB7DBA">
                    <w:rPr>
                      <w:rFonts w:ascii="Arial" w:hAnsi="Arial"/>
                      <w:b/>
                      <w:sz w:val="20"/>
                    </w:rPr>
                    <w:t> </w:t>
                  </w:r>
                  <w:r w:rsidRPr="008B6D83">
                    <w:rPr>
                      <w:rFonts w:ascii="Arial" w:hAnsi="Arial"/>
                      <w:b/>
                      <w:sz w:val="20"/>
                    </w:rPr>
                    <w:t>:</w:t>
                  </w:r>
                </w:p>
              </w:tc>
            </w:tr>
            <w:tr w:rsidR="007E1442" w:rsidTr="00217F55">
              <w:trPr>
                <w:trHeight w:val="2314"/>
              </w:trPr>
              <w:tc>
                <w:tcPr>
                  <w:tcW w:w="2212" w:type="dxa"/>
                  <w:vAlign w:val="center"/>
                </w:tcPr>
                <w:p w:rsidR="007D1275" w:rsidRPr="007D1275" w:rsidRDefault="007D1275" w:rsidP="007D1275">
                  <w:pPr>
                    <w:jc w:val="center"/>
                    <w:rPr>
                      <w:rFonts w:ascii="Arial" w:hAnsi="Arial" w:cs="Arial"/>
                      <w:b/>
                    </w:rPr>
                  </w:pPr>
                  <w:r w:rsidRPr="007D1275">
                    <w:rPr>
                      <w:rFonts w:ascii="Arial" w:hAnsi="Arial" w:cs="Arial"/>
                      <w:b/>
                    </w:rPr>
                    <w:t>REVISION DU PROTOCOLE D’ACCORD RELATIF A LA FILIERE ET AU TEMPS DE TRAVAIL DES SAPEURS-POMPIERS PROFESSIONNELS NON OFFICIERS EN UNITES OPERATIONNELLES DONT LE REAJUSTEMENT DU POJ POUR 2016</w:t>
                  </w:r>
                </w:p>
                <w:p w:rsidR="007E1442" w:rsidRPr="00405E89" w:rsidRDefault="007E1442" w:rsidP="00EB7DBA">
                  <w:pPr>
                    <w:pStyle w:val="Textedebulles1"/>
                    <w:tabs>
                      <w:tab w:val="left" w:pos="4467"/>
                    </w:tabs>
                    <w:ind w:left="-93" w:right="-108"/>
                    <w:jc w:val="center"/>
                    <w:rPr>
                      <w:rFonts w:ascii="Arial" w:hAnsi="Arial"/>
                      <w:b/>
                      <w:sz w:val="20"/>
                    </w:rPr>
                  </w:pPr>
                </w:p>
              </w:tc>
            </w:tr>
          </w:tbl>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EB7DBA" w:rsidTr="00EB7DBA">
              <w:tc>
                <w:tcPr>
                  <w:tcW w:w="2241" w:type="dxa"/>
                </w:tcPr>
                <w:p w:rsidR="00EB7DBA" w:rsidRPr="00EB7DBA" w:rsidRDefault="00EB7DBA" w:rsidP="00EB7DBA">
                  <w:pPr>
                    <w:pStyle w:val="Textedebulles1"/>
                    <w:tabs>
                      <w:tab w:val="left" w:pos="4467"/>
                    </w:tabs>
                    <w:jc w:val="center"/>
                    <w:rPr>
                      <w:rFonts w:ascii="Arial" w:hAnsi="Arial"/>
                      <w:b/>
                      <w:sz w:val="20"/>
                    </w:rPr>
                  </w:pPr>
                  <w:r>
                    <w:rPr>
                      <w:rFonts w:ascii="Arial" w:hAnsi="Arial"/>
                      <w:b/>
                      <w:sz w:val="20"/>
                    </w:rPr>
                    <w:t>DOMAINE</w:t>
                  </w:r>
                </w:p>
              </w:tc>
            </w:tr>
            <w:tr w:rsidR="00EB7DBA" w:rsidTr="00EB7DBA">
              <w:tc>
                <w:tcPr>
                  <w:tcW w:w="2241" w:type="dxa"/>
                </w:tcPr>
                <w:p w:rsidR="00EB7DBA" w:rsidRDefault="007D1275" w:rsidP="00EB7DBA">
                  <w:pPr>
                    <w:pStyle w:val="Textedebulles1"/>
                    <w:tabs>
                      <w:tab w:val="left" w:pos="4467"/>
                    </w:tabs>
                    <w:jc w:val="center"/>
                    <w:rPr>
                      <w:rFonts w:ascii="Arial" w:hAnsi="Arial"/>
                      <w:sz w:val="20"/>
                    </w:rPr>
                  </w:pPr>
                  <w:r>
                    <w:rPr>
                      <w:rFonts w:ascii="Arial" w:hAnsi="Arial"/>
                      <w:sz w:val="20"/>
                    </w:rPr>
                    <w:t>RESSOURCES HUMAINES</w:t>
                  </w:r>
                </w:p>
              </w:tc>
            </w:tr>
          </w:tbl>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EB7DBA" w:rsidTr="00EB7DBA">
              <w:tc>
                <w:tcPr>
                  <w:tcW w:w="2241" w:type="dxa"/>
                </w:tcPr>
                <w:p w:rsidR="00EB7DBA" w:rsidRPr="00EB7DBA" w:rsidRDefault="00EB7DBA" w:rsidP="009215C3">
                  <w:pPr>
                    <w:pStyle w:val="Textedebulles1"/>
                    <w:tabs>
                      <w:tab w:val="left" w:pos="4467"/>
                    </w:tabs>
                    <w:jc w:val="center"/>
                    <w:rPr>
                      <w:rFonts w:ascii="Arial" w:hAnsi="Arial"/>
                      <w:b/>
                      <w:sz w:val="20"/>
                    </w:rPr>
                  </w:pPr>
                  <w:r w:rsidRPr="00EB7DBA">
                    <w:rPr>
                      <w:rFonts w:ascii="Arial" w:hAnsi="Arial"/>
                      <w:b/>
                      <w:sz w:val="20"/>
                    </w:rPr>
                    <w:t>MOTS CLE</w:t>
                  </w:r>
                  <w:r w:rsidR="009215C3">
                    <w:rPr>
                      <w:rFonts w:ascii="Arial" w:hAnsi="Arial"/>
                      <w:b/>
                      <w:sz w:val="20"/>
                    </w:rPr>
                    <w:t>S</w:t>
                  </w:r>
                </w:p>
              </w:tc>
            </w:tr>
            <w:tr w:rsidR="00EB7DBA" w:rsidTr="00EB7DBA">
              <w:tc>
                <w:tcPr>
                  <w:tcW w:w="2241" w:type="dxa"/>
                </w:tcPr>
                <w:p w:rsidR="00EB7DBA" w:rsidRPr="00EB7DBA" w:rsidRDefault="007D1275" w:rsidP="007D1275">
                  <w:pPr>
                    <w:pStyle w:val="Textedebulles1"/>
                    <w:tabs>
                      <w:tab w:val="left" w:pos="4467"/>
                    </w:tabs>
                    <w:jc w:val="center"/>
                    <w:rPr>
                      <w:rFonts w:ascii="Arial" w:hAnsi="Arial"/>
                      <w:sz w:val="18"/>
                    </w:rPr>
                  </w:pPr>
                  <w:r>
                    <w:rPr>
                      <w:rFonts w:ascii="Arial" w:hAnsi="Arial"/>
                      <w:sz w:val="18"/>
                    </w:rPr>
                    <w:t>Protocole - POJ</w:t>
                  </w:r>
                </w:p>
              </w:tc>
            </w:tr>
          </w:tbl>
          <w:p w:rsidR="007E1442" w:rsidRDefault="007E1442" w:rsidP="00217F55">
            <w:pPr>
              <w:pStyle w:val="Textedebulles1"/>
              <w:tabs>
                <w:tab w:val="left" w:pos="4467"/>
              </w:tabs>
              <w:rPr>
                <w:rFonts w:ascii="Arial" w:hAnsi="Arial"/>
                <w:sz w:val="20"/>
              </w:rPr>
            </w:pPr>
          </w:p>
          <w:p w:rsidR="001A455F" w:rsidRDefault="001A455F"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1A455F" w:rsidRPr="001A455F" w:rsidTr="00772681">
              <w:tc>
                <w:tcPr>
                  <w:tcW w:w="2241" w:type="dxa"/>
                </w:tcPr>
                <w:p w:rsidR="001A455F" w:rsidRPr="001A455F" w:rsidRDefault="001A455F" w:rsidP="00772681">
                  <w:pPr>
                    <w:pStyle w:val="Textedebulles1"/>
                    <w:tabs>
                      <w:tab w:val="left" w:pos="4467"/>
                    </w:tabs>
                    <w:jc w:val="center"/>
                    <w:rPr>
                      <w:rFonts w:ascii="Arial" w:hAnsi="Arial"/>
                      <w:b/>
                      <w:i/>
                      <w:sz w:val="20"/>
                    </w:rPr>
                  </w:pPr>
                  <w:r w:rsidRPr="001A455F">
                    <w:rPr>
                      <w:rFonts w:ascii="Arial" w:hAnsi="Arial"/>
                      <w:b/>
                      <w:i/>
                      <w:sz w:val="20"/>
                    </w:rPr>
                    <w:t>SERVICE EMETTEUR</w:t>
                  </w:r>
                </w:p>
              </w:tc>
            </w:tr>
            <w:tr w:rsidR="001A455F" w:rsidRPr="001A455F" w:rsidTr="00772681">
              <w:tc>
                <w:tcPr>
                  <w:tcW w:w="2241" w:type="dxa"/>
                </w:tcPr>
                <w:p w:rsidR="001A455F" w:rsidRPr="001A455F" w:rsidRDefault="007D1275" w:rsidP="00FC11A6">
                  <w:pPr>
                    <w:pStyle w:val="Textedebulles1"/>
                    <w:tabs>
                      <w:tab w:val="left" w:pos="4467"/>
                    </w:tabs>
                    <w:jc w:val="center"/>
                    <w:rPr>
                      <w:rFonts w:ascii="Arial" w:hAnsi="Arial"/>
                      <w:i/>
                      <w:sz w:val="20"/>
                    </w:rPr>
                  </w:pPr>
                  <w:r>
                    <w:rPr>
                      <w:rFonts w:ascii="Arial" w:hAnsi="Arial"/>
                      <w:i/>
                      <w:sz w:val="20"/>
                    </w:rPr>
                    <w:t>O</w:t>
                  </w:r>
                  <w:r w:rsidR="00FC11A6">
                    <w:rPr>
                      <w:rFonts w:ascii="Arial" w:hAnsi="Arial"/>
                      <w:i/>
                      <w:sz w:val="20"/>
                    </w:rPr>
                    <w:t>PERATION</w:t>
                  </w:r>
                </w:p>
              </w:tc>
            </w:tr>
          </w:tbl>
          <w:p w:rsidR="007E1442" w:rsidRDefault="00426C15" w:rsidP="00217F55">
            <w:pPr>
              <w:pStyle w:val="Textedebulles1"/>
              <w:tabs>
                <w:tab w:val="left" w:pos="4467"/>
              </w:tabs>
              <w:rPr>
                <w:rFonts w:ascii="Arial" w:hAnsi="Arial"/>
                <w:sz w:val="20"/>
              </w:rPr>
            </w:pPr>
            <w:r>
              <w:rPr>
                <w:rFonts w:ascii="Arial" w:hAnsi="Arial"/>
                <w:noProof/>
                <w:sz w:val="20"/>
              </w:rPr>
              <w:pict>
                <v:roundrect id="_x0000_s1027" style="position:absolute;margin-left:.25pt;margin-top:25.6pt;width:112.05pt;height:61.7pt;z-index:251661312;mso-position-horizontal-relative:text;mso-position-vertical-relative:text" arcsize="10923f">
                  <v:textbox style="mso-next-textbox:#_x0000_s1027">
                    <w:txbxContent>
                      <w:p w:rsidR="000367BB" w:rsidRPr="002A5A1B" w:rsidRDefault="000367BB" w:rsidP="007E1442">
                        <w:pPr>
                          <w:spacing w:line="360" w:lineRule="auto"/>
                          <w:jc w:val="both"/>
                          <w:rPr>
                            <w:rFonts w:ascii="Arial" w:hAnsi="Arial" w:cs="Arial"/>
                            <w:b/>
                            <w:bCs/>
                            <w:sz w:val="16"/>
                            <w:szCs w:val="16"/>
                            <w:u w:val="single"/>
                          </w:rPr>
                        </w:pPr>
                        <w:r>
                          <w:rPr>
                            <w:rFonts w:ascii="Arial" w:hAnsi="Arial" w:cs="Arial"/>
                            <w:b/>
                            <w:bCs/>
                            <w:sz w:val="16"/>
                            <w:szCs w:val="16"/>
                            <w:u w:val="single"/>
                          </w:rPr>
                          <w:t>Résultat du vote</w:t>
                        </w:r>
                        <w:r w:rsidRPr="002A5A1B">
                          <w:rPr>
                            <w:rFonts w:ascii="Arial" w:hAnsi="Arial" w:cs="Arial"/>
                            <w:b/>
                            <w:bCs/>
                            <w:sz w:val="16"/>
                            <w:szCs w:val="16"/>
                            <w:u w:val="single"/>
                          </w:rPr>
                          <w:t> :</w:t>
                        </w:r>
                      </w:p>
                      <w:p w:rsidR="000367BB" w:rsidRPr="002A5A1B" w:rsidRDefault="000367BB"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voix « pour »</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w:t>
                        </w:r>
                        <w:r w:rsidR="00D42F3A">
                          <w:rPr>
                            <w:rFonts w:ascii="Arial" w:hAnsi="Arial" w:cs="Arial"/>
                            <w:b/>
                            <w:sz w:val="16"/>
                            <w:szCs w:val="16"/>
                          </w:rPr>
                          <w:t>19</w:t>
                        </w:r>
                      </w:p>
                      <w:p w:rsidR="000367BB" w:rsidRPr="002A5A1B" w:rsidRDefault="000367BB"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 xml:space="preserve">voix « contre » </w:t>
                        </w:r>
                        <w:r w:rsidRPr="002A5A1B">
                          <w:rPr>
                            <w:rFonts w:ascii="Arial" w:hAnsi="Arial" w:cs="Arial"/>
                            <w:b/>
                            <w:sz w:val="16"/>
                            <w:szCs w:val="16"/>
                          </w:rPr>
                          <w:t xml:space="preserve">:   </w:t>
                        </w:r>
                        <w:r>
                          <w:rPr>
                            <w:rFonts w:ascii="Arial" w:hAnsi="Arial" w:cs="Arial"/>
                            <w:b/>
                            <w:sz w:val="16"/>
                            <w:szCs w:val="16"/>
                          </w:rPr>
                          <w:t xml:space="preserve">   0</w:t>
                        </w:r>
                      </w:p>
                      <w:p w:rsidR="000367BB" w:rsidRPr="002A5A1B" w:rsidRDefault="000367BB" w:rsidP="007E1442">
                        <w:pPr>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abstentions</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0</w:t>
                        </w:r>
                      </w:p>
                      <w:p w:rsidR="000367BB" w:rsidRDefault="000367BB" w:rsidP="007E1442">
                        <w:pPr>
                          <w:rPr>
                            <w:rFonts w:ascii="Arial" w:hAnsi="Arial"/>
                            <w:sz w:val="16"/>
                            <w:szCs w:val="16"/>
                          </w:rPr>
                        </w:pPr>
                      </w:p>
                      <w:p w:rsidR="000367BB" w:rsidRPr="0052371E" w:rsidRDefault="000367BB" w:rsidP="007E1442">
                        <w:pPr>
                          <w:rPr>
                            <w:rFonts w:ascii="Arial" w:hAnsi="Arial"/>
                            <w:sz w:val="16"/>
                            <w:szCs w:val="16"/>
                          </w:rPr>
                        </w:pPr>
                      </w:p>
                      <w:p w:rsidR="000367BB" w:rsidRPr="0052371E" w:rsidRDefault="000367BB" w:rsidP="007E1442">
                        <w:pPr>
                          <w:rPr>
                            <w:rFonts w:ascii="Arial" w:hAnsi="Arial"/>
                            <w:bCs/>
                            <w:sz w:val="16"/>
                            <w:szCs w:val="16"/>
                          </w:rPr>
                        </w:pPr>
                      </w:p>
                      <w:p w:rsidR="000367BB" w:rsidRPr="0052371E" w:rsidRDefault="000367BB" w:rsidP="007E1442">
                        <w:pPr>
                          <w:rPr>
                            <w:sz w:val="16"/>
                            <w:szCs w:val="16"/>
                          </w:rPr>
                        </w:pPr>
                      </w:p>
                    </w:txbxContent>
                  </v:textbox>
                </v:roundrect>
              </w:pict>
            </w:r>
          </w:p>
        </w:tc>
        <w:tc>
          <w:tcPr>
            <w:tcW w:w="7527" w:type="dxa"/>
            <w:vMerge/>
            <w:vAlign w:val="center"/>
          </w:tcPr>
          <w:p w:rsidR="007E1442" w:rsidRDefault="007E1442" w:rsidP="00217F55">
            <w:pPr>
              <w:pStyle w:val="Textedebulles2"/>
              <w:ind w:left="47"/>
              <w:jc w:val="both"/>
              <w:rPr>
                <w:rFonts w:ascii="Arial" w:hAnsi="Arial"/>
                <w:sz w:val="20"/>
                <w:u w:val="single"/>
              </w:rPr>
            </w:pPr>
          </w:p>
        </w:tc>
      </w:tr>
    </w:tbl>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9B67AF" w:rsidRDefault="009B67AF" w:rsidP="007E1442">
      <w:pPr>
        <w:pStyle w:val="Textedebulles1"/>
        <w:ind w:left="-426"/>
      </w:pPr>
    </w:p>
    <w:p w:rsidR="00E16E58" w:rsidRDefault="00E16E58" w:rsidP="007E1442">
      <w:pPr>
        <w:pStyle w:val="Textedebulles1"/>
        <w:ind w:left="-426"/>
      </w:pPr>
    </w:p>
    <w:sectPr w:rsidR="00E16E58" w:rsidSect="00217F55">
      <w:footerReference w:type="default" r:id="rId7"/>
      <w:headerReference w:type="first" r:id="rId8"/>
      <w:pgSz w:w="11907" w:h="16840" w:code="9"/>
      <w:pgMar w:top="709"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75" w:rsidRDefault="007D1275" w:rsidP="00F60889">
      <w:r>
        <w:separator/>
      </w:r>
    </w:p>
  </w:endnote>
  <w:endnote w:type="continuationSeparator" w:id="0">
    <w:p w:rsidR="007D1275" w:rsidRDefault="007D1275" w:rsidP="00F60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75" w:rsidRDefault="00426C15">
    <w:pPr>
      <w:pStyle w:val="Pieddepage"/>
      <w:jc w:val="center"/>
      <w:rPr>
        <w:rFonts w:ascii="Arial" w:hAnsi="Arial" w:cs="Arial"/>
      </w:rPr>
    </w:pPr>
    <w:r>
      <w:rPr>
        <w:rStyle w:val="Numrodepage"/>
        <w:rFonts w:ascii="Arial" w:hAnsi="Arial" w:cs="Arial"/>
      </w:rPr>
      <w:fldChar w:fldCharType="begin"/>
    </w:r>
    <w:r w:rsidR="007D1275">
      <w:rPr>
        <w:rStyle w:val="Numrodepage"/>
        <w:rFonts w:ascii="Arial" w:hAnsi="Arial" w:cs="Arial"/>
      </w:rPr>
      <w:instrText xml:space="preserve"> PAGE </w:instrText>
    </w:r>
    <w:r>
      <w:rPr>
        <w:rStyle w:val="Numrodepage"/>
        <w:rFonts w:ascii="Arial" w:hAnsi="Arial" w:cs="Arial"/>
      </w:rPr>
      <w:fldChar w:fldCharType="separate"/>
    </w:r>
    <w:r w:rsidR="00D42F3A">
      <w:rPr>
        <w:rStyle w:val="Numrodepage"/>
        <w:rFonts w:ascii="Arial" w:hAnsi="Arial" w:cs="Arial"/>
        <w:noProof/>
      </w:rPr>
      <w:t>4</w:t>
    </w:r>
    <w:r>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75" w:rsidRDefault="007D1275" w:rsidP="00F60889">
      <w:r>
        <w:separator/>
      </w:r>
    </w:p>
  </w:footnote>
  <w:footnote w:type="continuationSeparator" w:id="0">
    <w:p w:rsidR="007D1275" w:rsidRDefault="007D1275" w:rsidP="00F60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75" w:rsidRDefault="007D1275">
    <w:pPr>
      <w:jc w:val="center"/>
      <w:rPr>
        <w:rFonts w:ascii="Arial" w:hAnsi="Arial"/>
        <w:b/>
        <w:spacing w:val="20"/>
        <w:position w:val="-6"/>
        <w:sz w:val="16"/>
      </w:rPr>
    </w:pPr>
    <w:r>
      <w:rPr>
        <w:rFonts w:ascii="Arial" w:hAnsi="Arial"/>
        <w:b/>
        <w:spacing w:val="20"/>
        <w:position w:val="-6"/>
        <w:sz w:val="16"/>
      </w:rPr>
      <w:t>RÉPUBLIQUE FRANCAISE</w:t>
    </w:r>
  </w:p>
  <w:p w:rsidR="007D1275" w:rsidRDefault="007D1275">
    <w:pPr>
      <w:jc w:val="center"/>
      <w:rPr>
        <w:rFonts w:ascii="Arial" w:hAnsi="Arial"/>
        <w:b/>
        <w:spacing w:val="20"/>
        <w:position w:val="-6"/>
        <w:sz w:val="16"/>
      </w:rPr>
    </w:pPr>
    <w:r>
      <w:rPr>
        <w:rFonts w:ascii="Arial" w:hAnsi="Arial"/>
        <w:b/>
        <w:spacing w:val="20"/>
        <w:position w:val="-6"/>
        <w:sz w:val="16"/>
      </w:rPr>
      <w:t>DÉPARTEMENT DE LA VIENNE</w:t>
    </w:r>
  </w:p>
  <w:p w:rsidR="007D1275" w:rsidRDefault="007D1275">
    <w:pPr>
      <w:rPr>
        <w:rFonts w:ascii="Arial" w:hAnsi="Arial"/>
        <w:b/>
        <w:spacing w:val="20"/>
        <w:position w:val="-6"/>
        <w:sz w:val="16"/>
      </w:rPr>
    </w:pPr>
  </w:p>
  <w:p w:rsidR="007D1275" w:rsidRDefault="007D1275">
    <w:pPr>
      <w:jc w:val="center"/>
      <w:rPr>
        <w:rFonts w:ascii="Arial" w:hAnsi="Arial"/>
        <w:b/>
        <w:spacing w:val="20"/>
        <w:position w:val="-6"/>
        <w:sz w:val="16"/>
      </w:rPr>
    </w:pPr>
    <w:r>
      <w:rPr>
        <w:rFonts w:ascii="Arial" w:hAnsi="Arial"/>
        <w:b/>
        <w:spacing w:val="20"/>
        <w:position w:val="-6"/>
        <w:sz w:val="16"/>
      </w:rPr>
      <w:t>EXTRAIT DU REGISTRE DES DÉLIBÉRATIONS</w:t>
    </w:r>
  </w:p>
  <w:p w:rsidR="007D1275" w:rsidRDefault="007D1275">
    <w:pPr>
      <w:jc w:val="center"/>
      <w:rPr>
        <w:rFonts w:ascii="Arial" w:hAnsi="Arial"/>
        <w:b/>
        <w:spacing w:val="20"/>
        <w:position w:val="-6"/>
        <w:sz w:val="16"/>
      </w:rPr>
    </w:pPr>
    <w:r>
      <w:rPr>
        <w:rFonts w:ascii="Arial" w:hAnsi="Arial"/>
        <w:b/>
        <w:spacing w:val="20"/>
        <w:position w:val="-6"/>
        <w:sz w:val="16"/>
      </w:rPr>
      <w:t>DU CONSEIL D’ADMINISTRATION DU SERVICE DÉPARTEMENTAL</w:t>
    </w:r>
  </w:p>
  <w:p w:rsidR="007D1275" w:rsidRDefault="007D1275">
    <w:pPr>
      <w:jc w:val="center"/>
      <w:rPr>
        <w:rFonts w:ascii="Arial" w:hAnsi="Arial"/>
        <w:b/>
        <w:spacing w:val="20"/>
        <w:position w:val="-6"/>
        <w:sz w:val="16"/>
      </w:rPr>
    </w:pPr>
    <w:r>
      <w:rPr>
        <w:rFonts w:ascii="Arial" w:hAnsi="Arial"/>
        <w:b/>
        <w:spacing w:val="20"/>
        <w:position w:val="-6"/>
        <w:sz w:val="16"/>
      </w:rPr>
      <w:t>D’INCENDIE ET DE SECOURS DE LA VIENNE</w:t>
    </w:r>
  </w:p>
  <w:p w:rsidR="007D1275" w:rsidRDefault="007D1275">
    <w:pPr>
      <w:jc w:val="center"/>
      <w:rPr>
        <w:rFonts w:ascii="Arial" w:hAnsi="Arial"/>
        <w:b/>
        <w:spacing w:val="20"/>
        <w:position w:val="-6"/>
        <w:sz w:val="16"/>
      </w:rPr>
    </w:pPr>
    <w:r>
      <w:rPr>
        <w:rFonts w:ascii="Arial" w:hAnsi="Arial"/>
        <w:b/>
        <w:spacing w:val="20"/>
        <w:position w:val="-6"/>
        <w:sz w:val="16"/>
      </w:rPr>
      <w:t>SÉANCE DU 19 OCTOBRE 2015</w:t>
    </w:r>
  </w:p>
  <w:p w:rsidR="007D1275" w:rsidRDefault="007D1275">
    <w:pPr>
      <w:jc w:val="center"/>
      <w:rPr>
        <w:rFonts w:ascii="Arial" w:hAnsi="Arial"/>
        <w:b/>
        <w:spacing w:val="20"/>
        <w:position w:val="-6"/>
        <w:sz w:val="16"/>
      </w:rPr>
    </w:pPr>
  </w:p>
  <w:p w:rsidR="007D1275" w:rsidRDefault="007D1275">
    <w:pPr>
      <w:pStyle w:val="En-tt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8D5"/>
    <w:multiLevelType w:val="hybridMultilevel"/>
    <w:tmpl w:val="23F49D9C"/>
    <w:lvl w:ilvl="0" w:tplc="FE8245B8">
      <w:start w:val="1"/>
      <w:numFmt w:val="bullet"/>
      <w:lvlText w:val="-"/>
      <w:lvlJc w:val="left"/>
      <w:pPr>
        <w:tabs>
          <w:tab w:val="num" w:pos="720"/>
        </w:tabs>
        <w:ind w:left="720" w:hanging="360"/>
      </w:pPr>
      <w:rPr>
        <w:rFonts w:ascii="Times New Roman" w:hAnsi="Times New Roman" w:hint="default"/>
      </w:rPr>
    </w:lvl>
    <w:lvl w:ilvl="1" w:tplc="FAF08DEA" w:tentative="1">
      <w:start w:val="1"/>
      <w:numFmt w:val="bullet"/>
      <w:lvlText w:val="-"/>
      <w:lvlJc w:val="left"/>
      <w:pPr>
        <w:tabs>
          <w:tab w:val="num" w:pos="1440"/>
        </w:tabs>
        <w:ind w:left="1440" w:hanging="360"/>
      </w:pPr>
      <w:rPr>
        <w:rFonts w:ascii="Times New Roman" w:hAnsi="Times New Roman" w:hint="default"/>
      </w:rPr>
    </w:lvl>
    <w:lvl w:ilvl="2" w:tplc="CED42CF4" w:tentative="1">
      <w:start w:val="1"/>
      <w:numFmt w:val="bullet"/>
      <w:lvlText w:val="-"/>
      <w:lvlJc w:val="left"/>
      <w:pPr>
        <w:tabs>
          <w:tab w:val="num" w:pos="2160"/>
        </w:tabs>
        <w:ind w:left="2160" w:hanging="360"/>
      </w:pPr>
      <w:rPr>
        <w:rFonts w:ascii="Times New Roman" w:hAnsi="Times New Roman" w:hint="default"/>
      </w:rPr>
    </w:lvl>
    <w:lvl w:ilvl="3" w:tplc="E2D0EA3C" w:tentative="1">
      <w:start w:val="1"/>
      <w:numFmt w:val="bullet"/>
      <w:lvlText w:val="-"/>
      <w:lvlJc w:val="left"/>
      <w:pPr>
        <w:tabs>
          <w:tab w:val="num" w:pos="2880"/>
        </w:tabs>
        <w:ind w:left="2880" w:hanging="360"/>
      </w:pPr>
      <w:rPr>
        <w:rFonts w:ascii="Times New Roman" w:hAnsi="Times New Roman" w:hint="default"/>
      </w:rPr>
    </w:lvl>
    <w:lvl w:ilvl="4" w:tplc="B59A5FB0" w:tentative="1">
      <w:start w:val="1"/>
      <w:numFmt w:val="bullet"/>
      <w:lvlText w:val="-"/>
      <w:lvlJc w:val="left"/>
      <w:pPr>
        <w:tabs>
          <w:tab w:val="num" w:pos="3600"/>
        </w:tabs>
        <w:ind w:left="3600" w:hanging="360"/>
      </w:pPr>
      <w:rPr>
        <w:rFonts w:ascii="Times New Roman" w:hAnsi="Times New Roman" w:hint="default"/>
      </w:rPr>
    </w:lvl>
    <w:lvl w:ilvl="5" w:tplc="6CA0CFE4" w:tentative="1">
      <w:start w:val="1"/>
      <w:numFmt w:val="bullet"/>
      <w:lvlText w:val="-"/>
      <w:lvlJc w:val="left"/>
      <w:pPr>
        <w:tabs>
          <w:tab w:val="num" w:pos="4320"/>
        </w:tabs>
        <w:ind w:left="4320" w:hanging="360"/>
      </w:pPr>
      <w:rPr>
        <w:rFonts w:ascii="Times New Roman" w:hAnsi="Times New Roman" w:hint="default"/>
      </w:rPr>
    </w:lvl>
    <w:lvl w:ilvl="6" w:tplc="0C86B094" w:tentative="1">
      <w:start w:val="1"/>
      <w:numFmt w:val="bullet"/>
      <w:lvlText w:val="-"/>
      <w:lvlJc w:val="left"/>
      <w:pPr>
        <w:tabs>
          <w:tab w:val="num" w:pos="5040"/>
        </w:tabs>
        <w:ind w:left="5040" w:hanging="360"/>
      </w:pPr>
      <w:rPr>
        <w:rFonts w:ascii="Times New Roman" w:hAnsi="Times New Roman" w:hint="default"/>
      </w:rPr>
    </w:lvl>
    <w:lvl w:ilvl="7" w:tplc="B7E0B2DC" w:tentative="1">
      <w:start w:val="1"/>
      <w:numFmt w:val="bullet"/>
      <w:lvlText w:val="-"/>
      <w:lvlJc w:val="left"/>
      <w:pPr>
        <w:tabs>
          <w:tab w:val="num" w:pos="5760"/>
        </w:tabs>
        <w:ind w:left="5760" w:hanging="360"/>
      </w:pPr>
      <w:rPr>
        <w:rFonts w:ascii="Times New Roman" w:hAnsi="Times New Roman" w:hint="default"/>
      </w:rPr>
    </w:lvl>
    <w:lvl w:ilvl="8" w:tplc="11146C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1B1A87"/>
    <w:multiLevelType w:val="hybridMultilevel"/>
    <w:tmpl w:val="D8FCE822"/>
    <w:lvl w:ilvl="0" w:tplc="8C26F2D4">
      <w:start w:val="1"/>
      <w:numFmt w:val="bullet"/>
      <w:lvlText w:val="-"/>
      <w:lvlJc w:val="left"/>
      <w:pPr>
        <w:tabs>
          <w:tab w:val="num" w:pos="1415"/>
        </w:tabs>
        <w:ind w:left="141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316D65"/>
    <w:multiLevelType w:val="hybridMultilevel"/>
    <w:tmpl w:val="38CA0026"/>
    <w:lvl w:ilvl="0" w:tplc="040C000D">
      <w:start w:val="1"/>
      <w:numFmt w:val="bullet"/>
      <w:lvlText w:val=""/>
      <w:lvlJc w:val="left"/>
      <w:pPr>
        <w:ind w:left="2629" w:hanging="360"/>
      </w:pPr>
      <w:rPr>
        <w:rFonts w:ascii="Wingdings" w:hAnsi="Wingdings"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
    <w:nsid w:val="117621EE"/>
    <w:multiLevelType w:val="hybridMultilevel"/>
    <w:tmpl w:val="BBE255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81E78"/>
    <w:multiLevelType w:val="hybridMultilevel"/>
    <w:tmpl w:val="0A2817F8"/>
    <w:lvl w:ilvl="0" w:tplc="F64A20B6">
      <w:start w:val="1"/>
      <w:numFmt w:val="bullet"/>
      <w:lvlText w:val=""/>
      <w:lvlJc w:val="left"/>
      <w:pPr>
        <w:ind w:left="2880" w:hanging="360"/>
      </w:pPr>
      <w:rPr>
        <w:rFonts w:ascii="Wingdings" w:hAnsi="Wingdings"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1EA66DC5"/>
    <w:multiLevelType w:val="hybridMultilevel"/>
    <w:tmpl w:val="B782A822"/>
    <w:lvl w:ilvl="0" w:tplc="8E6E9538">
      <w:start w:val="1"/>
      <w:numFmt w:val="bullet"/>
      <w:lvlText w:val="-"/>
      <w:lvlJc w:val="left"/>
      <w:pPr>
        <w:tabs>
          <w:tab w:val="num" w:pos="720"/>
        </w:tabs>
        <w:ind w:left="720" w:hanging="360"/>
      </w:pPr>
      <w:rPr>
        <w:rFonts w:ascii="Times New Roman" w:hAnsi="Times New Roman" w:hint="default"/>
      </w:rPr>
    </w:lvl>
    <w:lvl w:ilvl="1" w:tplc="1B028DEC" w:tentative="1">
      <w:start w:val="1"/>
      <w:numFmt w:val="bullet"/>
      <w:lvlText w:val="-"/>
      <w:lvlJc w:val="left"/>
      <w:pPr>
        <w:tabs>
          <w:tab w:val="num" w:pos="1440"/>
        </w:tabs>
        <w:ind w:left="1440" w:hanging="360"/>
      </w:pPr>
      <w:rPr>
        <w:rFonts w:ascii="Times New Roman" w:hAnsi="Times New Roman" w:hint="default"/>
      </w:rPr>
    </w:lvl>
    <w:lvl w:ilvl="2" w:tplc="073C0740" w:tentative="1">
      <w:start w:val="1"/>
      <w:numFmt w:val="bullet"/>
      <w:lvlText w:val="-"/>
      <w:lvlJc w:val="left"/>
      <w:pPr>
        <w:tabs>
          <w:tab w:val="num" w:pos="2160"/>
        </w:tabs>
        <w:ind w:left="2160" w:hanging="360"/>
      </w:pPr>
      <w:rPr>
        <w:rFonts w:ascii="Times New Roman" w:hAnsi="Times New Roman" w:hint="default"/>
      </w:rPr>
    </w:lvl>
    <w:lvl w:ilvl="3" w:tplc="955A4A8C" w:tentative="1">
      <w:start w:val="1"/>
      <w:numFmt w:val="bullet"/>
      <w:lvlText w:val="-"/>
      <w:lvlJc w:val="left"/>
      <w:pPr>
        <w:tabs>
          <w:tab w:val="num" w:pos="2880"/>
        </w:tabs>
        <w:ind w:left="2880" w:hanging="360"/>
      </w:pPr>
      <w:rPr>
        <w:rFonts w:ascii="Times New Roman" w:hAnsi="Times New Roman" w:hint="default"/>
      </w:rPr>
    </w:lvl>
    <w:lvl w:ilvl="4" w:tplc="4C1E8690" w:tentative="1">
      <w:start w:val="1"/>
      <w:numFmt w:val="bullet"/>
      <w:lvlText w:val="-"/>
      <w:lvlJc w:val="left"/>
      <w:pPr>
        <w:tabs>
          <w:tab w:val="num" w:pos="3600"/>
        </w:tabs>
        <w:ind w:left="3600" w:hanging="360"/>
      </w:pPr>
      <w:rPr>
        <w:rFonts w:ascii="Times New Roman" w:hAnsi="Times New Roman" w:hint="default"/>
      </w:rPr>
    </w:lvl>
    <w:lvl w:ilvl="5" w:tplc="D0B8C85E" w:tentative="1">
      <w:start w:val="1"/>
      <w:numFmt w:val="bullet"/>
      <w:lvlText w:val="-"/>
      <w:lvlJc w:val="left"/>
      <w:pPr>
        <w:tabs>
          <w:tab w:val="num" w:pos="4320"/>
        </w:tabs>
        <w:ind w:left="4320" w:hanging="360"/>
      </w:pPr>
      <w:rPr>
        <w:rFonts w:ascii="Times New Roman" w:hAnsi="Times New Roman" w:hint="default"/>
      </w:rPr>
    </w:lvl>
    <w:lvl w:ilvl="6" w:tplc="454842B8" w:tentative="1">
      <w:start w:val="1"/>
      <w:numFmt w:val="bullet"/>
      <w:lvlText w:val="-"/>
      <w:lvlJc w:val="left"/>
      <w:pPr>
        <w:tabs>
          <w:tab w:val="num" w:pos="5040"/>
        </w:tabs>
        <w:ind w:left="5040" w:hanging="360"/>
      </w:pPr>
      <w:rPr>
        <w:rFonts w:ascii="Times New Roman" w:hAnsi="Times New Roman" w:hint="default"/>
      </w:rPr>
    </w:lvl>
    <w:lvl w:ilvl="7" w:tplc="17789AE4" w:tentative="1">
      <w:start w:val="1"/>
      <w:numFmt w:val="bullet"/>
      <w:lvlText w:val="-"/>
      <w:lvlJc w:val="left"/>
      <w:pPr>
        <w:tabs>
          <w:tab w:val="num" w:pos="5760"/>
        </w:tabs>
        <w:ind w:left="5760" w:hanging="360"/>
      </w:pPr>
      <w:rPr>
        <w:rFonts w:ascii="Times New Roman" w:hAnsi="Times New Roman" w:hint="default"/>
      </w:rPr>
    </w:lvl>
    <w:lvl w:ilvl="8" w:tplc="A93E35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A229C1"/>
    <w:multiLevelType w:val="hybridMultilevel"/>
    <w:tmpl w:val="F66E7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B3B37"/>
    <w:multiLevelType w:val="hybridMultilevel"/>
    <w:tmpl w:val="D916D9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B4F68"/>
    <w:multiLevelType w:val="hybridMultilevel"/>
    <w:tmpl w:val="FAE49942"/>
    <w:lvl w:ilvl="0" w:tplc="28A47B3E">
      <w:start w:val="1"/>
      <w:numFmt w:val="bullet"/>
      <w:lvlText w:val="-"/>
      <w:lvlJc w:val="left"/>
      <w:pPr>
        <w:tabs>
          <w:tab w:val="num" w:pos="720"/>
        </w:tabs>
        <w:ind w:left="720" w:hanging="360"/>
      </w:pPr>
      <w:rPr>
        <w:rFonts w:ascii="Times New Roman" w:hAnsi="Times New Roman" w:hint="default"/>
      </w:rPr>
    </w:lvl>
    <w:lvl w:ilvl="1" w:tplc="9E26841A" w:tentative="1">
      <w:start w:val="1"/>
      <w:numFmt w:val="bullet"/>
      <w:lvlText w:val="-"/>
      <w:lvlJc w:val="left"/>
      <w:pPr>
        <w:tabs>
          <w:tab w:val="num" w:pos="1440"/>
        </w:tabs>
        <w:ind w:left="1440" w:hanging="360"/>
      </w:pPr>
      <w:rPr>
        <w:rFonts w:ascii="Times New Roman" w:hAnsi="Times New Roman" w:hint="default"/>
      </w:rPr>
    </w:lvl>
    <w:lvl w:ilvl="2" w:tplc="48289500" w:tentative="1">
      <w:start w:val="1"/>
      <w:numFmt w:val="bullet"/>
      <w:lvlText w:val="-"/>
      <w:lvlJc w:val="left"/>
      <w:pPr>
        <w:tabs>
          <w:tab w:val="num" w:pos="2160"/>
        </w:tabs>
        <w:ind w:left="2160" w:hanging="360"/>
      </w:pPr>
      <w:rPr>
        <w:rFonts w:ascii="Times New Roman" w:hAnsi="Times New Roman" w:hint="default"/>
      </w:rPr>
    </w:lvl>
    <w:lvl w:ilvl="3" w:tplc="CCAEC802" w:tentative="1">
      <w:start w:val="1"/>
      <w:numFmt w:val="bullet"/>
      <w:lvlText w:val="-"/>
      <w:lvlJc w:val="left"/>
      <w:pPr>
        <w:tabs>
          <w:tab w:val="num" w:pos="2880"/>
        </w:tabs>
        <w:ind w:left="2880" w:hanging="360"/>
      </w:pPr>
      <w:rPr>
        <w:rFonts w:ascii="Times New Roman" w:hAnsi="Times New Roman" w:hint="default"/>
      </w:rPr>
    </w:lvl>
    <w:lvl w:ilvl="4" w:tplc="AA68F6E8" w:tentative="1">
      <w:start w:val="1"/>
      <w:numFmt w:val="bullet"/>
      <w:lvlText w:val="-"/>
      <w:lvlJc w:val="left"/>
      <w:pPr>
        <w:tabs>
          <w:tab w:val="num" w:pos="3600"/>
        </w:tabs>
        <w:ind w:left="3600" w:hanging="360"/>
      </w:pPr>
      <w:rPr>
        <w:rFonts w:ascii="Times New Roman" w:hAnsi="Times New Roman" w:hint="default"/>
      </w:rPr>
    </w:lvl>
    <w:lvl w:ilvl="5" w:tplc="A4D8859A" w:tentative="1">
      <w:start w:val="1"/>
      <w:numFmt w:val="bullet"/>
      <w:lvlText w:val="-"/>
      <w:lvlJc w:val="left"/>
      <w:pPr>
        <w:tabs>
          <w:tab w:val="num" w:pos="4320"/>
        </w:tabs>
        <w:ind w:left="4320" w:hanging="360"/>
      </w:pPr>
      <w:rPr>
        <w:rFonts w:ascii="Times New Roman" w:hAnsi="Times New Roman" w:hint="default"/>
      </w:rPr>
    </w:lvl>
    <w:lvl w:ilvl="6" w:tplc="F76A640A" w:tentative="1">
      <w:start w:val="1"/>
      <w:numFmt w:val="bullet"/>
      <w:lvlText w:val="-"/>
      <w:lvlJc w:val="left"/>
      <w:pPr>
        <w:tabs>
          <w:tab w:val="num" w:pos="5040"/>
        </w:tabs>
        <w:ind w:left="5040" w:hanging="360"/>
      </w:pPr>
      <w:rPr>
        <w:rFonts w:ascii="Times New Roman" w:hAnsi="Times New Roman" w:hint="default"/>
      </w:rPr>
    </w:lvl>
    <w:lvl w:ilvl="7" w:tplc="59FEC80A" w:tentative="1">
      <w:start w:val="1"/>
      <w:numFmt w:val="bullet"/>
      <w:lvlText w:val="-"/>
      <w:lvlJc w:val="left"/>
      <w:pPr>
        <w:tabs>
          <w:tab w:val="num" w:pos="5760"/>
        </w:tabs>
        <w:ind w:left="5760" w:hanging="360"/>
      </w:pPr>
      <w:rPr>
        <w:rFonts w:ascii="Times New Roman" w:hAnsi="Times New Roman" w:hint="default"/>
      </w:rPr>
    </w:lvl>
    <w:lvl w:ilvl="8" w:tplc="BA6A15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1D7F44"/>
    <w:multiLevelType w:val="hybridMultilevel"/>
    <w:tmpl w:val="58DED73E"/>
    <w:lvl w:ilvl="0" w:tplc="DFA08806">
      <w:start w:val="1"/>
      <w:numFmt w:val="bullet"/>
      <w:lvlText w:val="-"/>
      <w:lvlJc w:val="left"/>
      <w:pPr>
        <w:tabs>
          <w:tab w:val="num" w:pos="720"/>
        </w:tabs>
        <w:ind w:left="720" w:hanging="360"/>
      </w:pPr>
      <w:rPr>
        <w:rFonts w:ascii="Times New Roman" w:hAnsi="Times New Roman" w:hint="default"/>
      </w:rPr>
    </w:lvl>
    <w:lvl w:ilvl="1" w:tplc="BF2A4ACC" w:tentative="1">
      <w:start w:val="1"/>
      <w:numFmt w:val="bullet"/>
      <w:lvlText w:val="-"/>
      <w:lvlJc w:val="left"/>
      <w:pPr>
        <w:tabs>
          <w:tab w:val="num" w:pos="1440"/>
        </w:tabs>
        <w:ind w:left="1440" w:hanging="360"/>
      </w:pPr>
      <w:rPr>
        <w:rFonts w:ascii="Times New Roman" w:hAnsi="Times New Roman" w:hint="default"/>
      </w:rPr>
    </w:lvl>
    <w:lvl w:ilvl="2" w:tplc="F584889E" w:tentative="1">
      <w:start w:val="1"/>
      <w:numFmt w:val="bullet"/>
      <w:lvlText w:val="-"/>
      <w:lvlJc w:val="left"/>
      <w:pPr>
        <w:tabs>
          <w:tab w:val="num" w:pos="2160"/>
        </w:tabs>
        <w:ind w:left="2160" w:hanging="360"/>
      </w:pPr>
      <w:rPr>
        <w:rFonts w:ascii="Times New Roman" w:hAnsi="Times New Roman" w:hint="default"/>
      </w:rPr>
    </w:lvl>
    <w:lvl w:ilvl="3" w:tplc="9080E366" w:tentative="1">
      <w:start w:val="1"/>
      <w:numFmt w:val="bullet"/>
      <w:lvlText w:val="-"/>
      <w:lvlJc w:val="left"/>
      <w:pPr>
        <w:tabs>
          <w:tab w:val="num" w:pos="2880"/>
        </w:tabs>
        <w:ind w:left="2880" w:hanging="360"/>
      </w:pPr>
      <w:rPr>
        <w:rFonts w:ascii="Times New Roman" w:hAnsi="Times New Roman" w:hint="default"/>
      </w:rPr>
    </w:lvl>
    <w:lvl w:ilvl="4" w:tplc="6E8EB264" w:tentative="1">
      <w:start w:val="1"/>
      <w:numFmt w:val="bullet"/>
      <w:lvlText w:val="-"/>
      <w:lvlJc w:val="left"/>
      <w:pPr>
        <w:tabs>
          <w:tab w:val="num" w:pos="3600"/>
        </w:tabs>
        <w:ind w:left="3600" w:hanging="360"/>
      </w:pPr>
      <w:rPr>
        <w:rFonts w:ascii="Times New Roman" w:hAnsi="Times New Roman" w:hint="default"/>
      </w:rPr>
    </w:lvl>
    <w:lvl w:ilvl="5" w:tplc="5A24A8F6" w:tentative="1">
      <w:start w:val="1"/>
      <w:numFmt w:val="bullet"/>
      <w:lvlText w:val="-"/>
      <w:lvlJc w:val="left"/>
      <w:pPr>
        <w:tabs>
          <w:tab w:val="num" w:pos="4320"/>
        </w:tabs>
        <w:ind w:left="4320" w:hanging="360"/>
      </w:pPr>
      <w:rPr>
        <w:rFonts w:ascii="Times New Roman" w:hAnsi="Times New Roman" w:hint="default"/>
      </w:rPr>
    </w:lvl>
    <w:lvl w:ilvl="6" w:tplc="895C1C94" w:tentative="1">
      <w:start w:val="1"/>
      <w:numFmt w:val="bullet"/>
      <w:lvlText w:val="-"/>
      <w:lvlJc w:val="left"/>
      <w:pPr>
        <w:tabs>
          <w:tab w:val="num" w:pos="5040"/>
        </w:tabs>
        <w:ind w:left="5040" w:hanging="360"/>
      </w:pPr>
      <w:rPr>
        <w:rFonts w:ascii="Times New Roman" w:hAnsi="Times New Roman" w:hint="default"/>
      </w:rPr>
    </w:lvl>
    <w:lvl w:ilvl="7" w:tplc="AF141296" w:tentative="1">
      <w:start w:val="1"/>
      <w:numFmt w:val="bullet"/>
      <w:lvlText w:val="-"/>
      <w:lvlJc w:val="left"/>
      <w:pPr>
        <w:tabs>
          <w:tab w:val="num" w:pos="5760"/>
        </w:tabs>
        <w:ind w:left="5760" w:hanging="360"/>
      </w:pPr>
      <w:rPr>
        <w:rFonts w:ascii="Times New Roman" w:hAnsi="Times New Roman" w:hint="default"/>
      </w:rPr>
    </w:lvl>
    <w:lvl w:ilvl="8" w:tplc="84C4F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216C6A"/>
    <w:multiLevelType w:val="hybridMultilevel"/>
    <w:tmpl w:val="52FE7030"/>
    <w:lvl w:ilvl="0" w:tplc="6D54AF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986503"/>
    <w:multiLevelType w:val="hybridMultilevel"/>
    <w:tmpl w:val="CD8C31A8"/>
    <w:lvl w:ilvl="0" w:tplc="C254B1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AA3148"/>
    <w:multiLevelType w:val="hybridMultilevel"/>
    <w:tmpl w:val="AAA2A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706F6A"/>
    <w:multiLevelType w:val="hybridMultilevel"/>
    <w:tmpl w:val="E3C244E2"/>
    <w:lvl w:ilvl="0" w:tplc="70607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805BD3"/>
    <w:multiLevelType w:val="hybridMultilevel"/>
    <w:tmpl w:val="1138049C"/>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A3069F"/>
    <w:multiLevelType w:val="hybridMultilevel"/>
    <w:tmpl w:val="7480F2E4"/>
    <w:lvl w:ilvl="0" w:tplc="AA8436AE">
      <w:start w:val="1"/>
      <w:numFmt w:val="bullet"/>
      <w:lvlText w:val="-"/>
      <w:lvlJc w:val="left"/>
      <w:pPr>
        <w:tabs>
          <w:tab w:val="num" w:pos="720"/>
        </w:tabs>
        <w:ind w:left="720" w:hanging="360"/>
      </w:pPr>
      <w:rPr>
        <w:rFonts w:ascii="Times New Roman" w:hAnsi="Times New Roman" w:hint="default"/>
      </w:rPr>
    </w:lvl>
    <w:lvl w:ilvl="1" w:tplc="FBC2F562" w:tentative="1">
      <w:start w:val="1"/>
      <w:numFmt w:val="bullet"/>
      <w:lvlText w:val="-"/>
      <w:lvlJc w:val="left"/>
      <w:pPr>
        <w:tabs>
          <w:tab w:val="num" w:pos="1440"/>
        </w:tabs>
        <w:ind w:left="1440" w:hanging="360"/>
      </w:pPr>
      <w:rPr>
        <w:rFonts w:ascii="Times New Roman" w:hAnsi="Times New Roman" w:hint="default"/>
      </w:rPr>
    </w:lvl>
    <w:lvl w:ilvl="2" w:tplc="5816CF3C" w:tentative="1">
      <w:start w:val="1"/>
      <w:numFmt w:val="bullet"/>
      <w:lvlText w:val="-"/>
      <w:lvlJc w:val="left"/>
      <w:pPr>
        <w:tabs>
          <w:tab w:val="num" w:pos="2160"/>
        </w:tabs>
        <w:ind w:left="2160" w:hanging="360"/>
      </w:pPr>
      <w:rPr>
        <w:rFonts w:ascii="Times New Roman" w:hAnsi="Times New Roman" w:hint="default"/>
      </w:rPr>
    </w:lvl>
    <w:lvl w:ilvl="3" w:tplc="DFEE694A" w:tentative="1">
      <w:start w:val="1"/>
      <w:numFmt w:val="bullet"/>
      <w:lvlText w:val="-"/>
      <w:lvlJc w:val="left"/>
      <w:pPr>
        <w:tabs>
          <w:tab w:val="num" w:pos="2880"/>
        </w:tabs>
        <w:ind w:left="2880" w:hanging="360"/>
      </w:pPr>
      <w:rPr>
        <w:rFonts w:ascii="Times New Roman" w:hAnsi="Times New Roman" w:hint="default"/>
      </w:rPr>
    </w:lvl>
    <w:lvl w:ilvl="4" w:tplc="B3F8A206" w:tentative="1">
      <w:start w:val="1"/>
      <w:numFmt w:val="bullet"/>
      <w:lvlText w:val="-"/>
      <w:lvlJc w:val="left"/>
      <w:pPr>
        <w:tabs>
          <w:tab w:val="num" w:pos="3600"/>
        </w:tabs>
        <w:ind w:left="3600" w:hanging="360"/>
      </w:pPr>
      <w:rPr>
        <w:rFonts w:ascii="Times New Roman" w:hAnsi="Times New Roman" w:hint="default"/>
      </w:rPr>
    </w:lvl>
    <w:lvl w:ilvl="5" w:tplc="6BE2343A" w:tentative="1">
      <w:start w:val="1"/>
      <w:numFmt w:val="bullet"/>
      <w:lvlText w:val="-"/>
      <w:lvlJc w:val="left"/>
      <w:pPr>
        <w:tabs>
          <w:tab w:val="num" w:pos="4320"/>
        </w:tabs>
        <w:ind w:left="4320" w:hanging="360"/>
      </w:pPr>
      <w:rPr>
        <w:rFonts w:ascii="Times New Roman" w:hAnsi="Times New Roman" w:hint="default"/>
      </w:rPr>
    </w:lvl>
    <w:lvl w:ilvl="6" w:tplc="F0F47788" w:tentative="1">
      <w:start w:val="1"/>
      <w:numFmt w:val="bullet"/>
      <w:lvlText w:val="-"/>
      <w:lvlJc w:val="left"/>
      <w:pPr>
        <w:tabs>
          <w:tab w:val="num" w:pos="5040"/>
        </w:tabs>
        <w:ind w:left="5040" w:hanging="360"/>
      </w:pPr>
      <w:rPr>
        <w:rFonts w:ascii="Times New Roman" w:hAnsi="Times New Roman" w:hint="default"/>
      </w:rPr>
    </w:lvl>
    <w:lvl w:ilvl="7" w:tplc="366AD9C0" w:tentative="1">
      <w:start w:val="1"/>
      <w:numFmt w:val="bullet"/>
      <w:lvlText w:val="-"/>
      <w:lvlJc w:val="left"/>
      <w:pPr>
        <w:tabs>
          <w:tab w:val="num" w:pos="5760"/>
        </w:tabs>
        <w:ind w:left="5760" w:hanging="360"/>
      </w:pPr>
      <w:rPr>
        <w:rFonts w:ascii="Times New Roman" w:hAnsi="Times New Roman" w:hint="default"/>
      </w:rPr>
    </w:lvl>
    <w:lvl w:ilvl="8" w:tplc="5A7EF9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D25CCE"/>
    <w:multiLevelType w:val="hybridMultilevel"/>
    <w:tmpl w:val="1FDED7F6"/>
    <w:lvl w:ilvl="0" w:tplc="040C000D">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7">
    <w:nsid w:val="4747238C"/>
    <w:multiLevelType w:val="hybridMultilevel"/>
    <w:tmpl w:val="CE3684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E70735"/>
    <w:multiLevelType w:val="hybridMultilevel"/>
    <w:tmpl w:val="6E5AEFD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A8C2668"/>
    <w:multiLevelType w:val="hybridMultilevel"/>
    <w:tmpl w:val="4AFE7340"/>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3636D6"/>
    <w:multiLevelType w:val="hybridMultilevel"/>
    <w:tmpl w:val="437EAA78"/>
    <w:lvl w:ilvl="0" w:tplc="D3F637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AB27D4"/>
    <w:multiLevelType w:val="hybridMultilevel"/>
    <w:tmpl w:val="465A5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BF6A1B"/>
    <w:multiLevelType w:val="hybridMultilevel"/>
    <w:tmpl w:val="BA9EBB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7180890"/>
    <w:multiLevelType w:val="hybridMultilevel"/>
    <w:tmpl w:val="5F88570E"/>
    <w:lvl w:ilvl="0" w:tplc="0DA270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D82678"/>
    <w:multiLevelType w:val="hybridMultilevel"/>
    <w:tmpl w:val="6C929ABA"/>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6104D5"/>
    <w:multiLevelType w:val="hybridMultilevel"/>
    <w:tmpl w:val="38663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505B76"/>
    <w:multiLevelType w:val="hybridMultilevel"/>
    <w:tmpl w:val="1CDC6774"/>
    <w:lvl w:ilvl="0" w:tplc="6EB48BDC">
      <w:start w:val="1"/>
      <w:numFmt w:val="bullet"/>
      <w:lvlText w:val="-"/>
      <w:lvlJc w:val="left"/>
      <w:pPr>
        <w:tabs>
          <w:tab w:val="num" w:pos="720"/>
        </w:tabs>
        <w:ind w:left="720" w:hanging="360"/>
      </w:pPr>
      <w:rPr>
        <w:rFonts w:ascii="Times New Roman" w:hAnsi="Times New Roman" w:hint="default"/>
      </w:rPr>
    </w:lvl>
    <w:lvl w:ilvl="1" w:tplc="1FAC4E52" w:tentative="1">
      <w:start w:val="1"/>
      <w:numFmt w:val="bullet"/>
      <w:lvlText w:val="-"/>
      <w:lvlJc w:val="left"/>
      <w:pPr>
        <w:tabs>
          <w:tab w:val="num" w:pos="1440"/>
        </w:tabs>
        <w:ind w:left="1440" w:hanging="360"/>
      </w:pPr>
      <w:rPr>
        <w:rFonts w:ascii="Times New Roman" w:hAnsi="Times New Roman" w:hint="default"/>
      </w:rPr>
    </w:lvl>
    <w:lvl w:ilvl="2" w:tplc="39A02012" w:tentative="1">
      <w:start w:val="1"/>
      <w:numFmt w:val="bullet"/>
      <w:lvlText w:val="-"/>
      <w:lvlJc w:val="left"/>
      <w:pPr>
        <w:tabs>
          <w:tab w:val="num" w:pos="2160"/>
        </w:tabs>
        <w:ind w:left="2160" w:hanging="360"/>
      </w:pPr>
      <w:rPr>
        <w:rFonts w:ascii="Times New Roman" w:hAnsi="Times New Roman" w:hint="default"/>
      </w:rPr>
    </w:lvl>
    <w:lvl w:ilvl="3" w:tplc="D40A0DBC" w:tentative="1">
      <w:start w:val="1"/>
      <w:numFmt w:val="bullet"/>
      <w:lvlText w:val="-"/>
      <w:lvlJc w:val="left"/>
      <w:pPr>
        <w:tabs>
          <w:tab w:val="num" w:pos="2880"/>
        </w:tabs>
        <w:ind w:left="2880" w:hanging="360"/>
      </w:pPr>
      <w:rPr>
        <w:rFonts w:ascii="Times New Roman" w:hAnsi="Times New Roman" w:hint="default"/>
      </w:rPr>
    </w:lvl>
    <w:lvl w:ilvl="4" w:tplc="4CAE1D20" w:tentative="1">
      <w:start w:val="1"/>
      <w:numFmt w:val="bullet"/>
      <w:lvlText w:val="-"/>
      <w:lvlJc w:val="left"/>
      <w:pPr>
        <w:tabs>
          <w:tab w:val="num" w:pos="3600"/>
        </w:tabs>
        <w:ind w:left="3600" w:hanging="360"/>
      </w:pPr>
      <w:rPr>
        <w:rFonts w:ascii="Times New Roman" w:hAnsi="Times New Roman" w:hint="default"/>
      </w:rPr>
    </w:lvl>
    <w:lvl w:ilvl="5" w:tplc="D9A6479C" w:tentative="1">
      <w:start w:val="1"/>
      <w:numFmt w:val="bullet"/>
      <w:lvlText w:val="-"/>
      <w:lvlJc w:val="left"/>
      <w:pPr>
        <w:tabs>
          <w:tab w:val="num" w:pos="4320"/>
        </w:tabs>
        <w:ind w:left="4320" w:hanging="360"/>
      </w:pPr>
      <w:rPr>
        <w:rFonts w:ascii="Times New Roman" w:hAnsi="Times New Roman" w:hint="default"/>
      </w:rPr>
    </w:lvl>
    <w:lvl w:ilvl="6" w:tplc="8ABCDA54" w:tentative="1">
      <w:start w:val="1"/>
      <w:numFmt w:val="bullet"/>
      <w:lvlText w:val="-"/>
      <w:lvlJc w:val="left"/>
      <w:pPr>
        <w:tabs>
          <w:tab w:val="num" w:pos="5040"/>
        </w:tabs>
        <w:ind w:left="5040" w:hanging="360"/>
      </w:pPr>
      <w:rPr>
        <w:rFonts w:ascii="Times New Roman" w:hAnsi="Times New Roman" w:hint="default"/>
      </w:rPr>
    </w:lvl>
    <w:lvl w:ilvl="7" w:tplc="87A68F50" w:tentative="1">
      <w:start w:val="1"/>
      <w:numFmt w:val="bullet"/>
      <w:lvlText w:val="-"/>
      <w:lvlJc w:val="left"/>
      <w:pPr>
        <w:tabs>
          <w:tab w:val="num" w:pos="5760"/>
        </w:tabs>
        <w:ind w:left="5760" w:hanging="360"/>
      </w:pPr>
      <w:rPr>
        <w:rFonts w:ascii="Times New Roman" w:hAnsi="Times New Roman" w:hint="default"/>
      </w:rPr>
    </w:lvl>
    <w:lvl w:ilvl="8" w:tplc="9416733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086F04"/>
    <w:multiLevelType w:val="hybridMultilevel"/>
    <w:tmpl w:val="568E1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5F1319"/>
    <w:multiLevelType w:val="hybridMultilevel"/>
    <w:tmpl w:val="152477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A00C95"/>
    <w:multiLevelType w:val="hybridMultilevel"/>
    <w:tmpl w:val="CB1EC0E4"/>
    <w:lvl w:ilvl="0" w:tplc="6D54AF5C">
      <w:start w:val="1"/>
      <w:numFmt w:val="bullet"/>
      <w:lvlText w:val=""/>
      <w:lvlJc w:val="left"/>
      <w:pPr>
        <w:ind w:left="1184" w:hanging="360"/>
      </w:pPr>
      <w:rPr>
        <w:rFonts w:ascii="Symbol" w:hAnsi="Symbol" w:hint="default"/>
      </w:rPr>
    </w:lvl>
    <w:lvl w:ilvl="1" w:tplc="040C0003" w:tentative="1">
      <w:start w:val="1"/>
      <w:numFmt w:val="bullet"/>
      <w:lvlText w:val="o"/>
      <w:lvlJc w:val="left"/>
      <w:pPr>
        <w:ind w:left="1904" w:hanging="360"/>
      </w:pPr>
      <w:rPr>
        <w:rFonts w:ascii="Courier New" w:hAnsi="Courier New" w:cs="Courier New" w:hint="default"/>
      </w:rPr>
    </w:lvl>
    <w:lvl w:ilvl="2" w:tplc="040C0005" w:tentative="1">
      <w:start w:val="1"/>
      <w:numFmt w:val="bullet"/>
      <w:lvlText w:val=""/>
      <w:lvlJc w:val="left"/>
      <w:pPr>
        <w:ind w:left="2624" w:hanging="360"/>
      </w:pPr>
      <w:rPr>
        <w:rFonts w:ascii="Wingdings" w:hAnsi="Wingdings" w:hint="default"/>
      </w:rPr>
    </w:lvl>
    <w:lvl w:ilvl="3" w:tplc="040C0001" w:tentative="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num w:numId="1">
    <w:abstractNumId w:val="23"/>
  </w:num>
  <w:num w:numId="2">
    <w:abstractNumId w:val="20"/>
  </w:num>
  <w:num w:numId="3">
    <w:abstractNumId w:val="9"/>
  </w:num>
  <w:num w:numId="4">
    <w:abstractNumId w:val="8"/>
  </w:num>
  <w:num w:numId="5">
    <w:abstractNumId w:val="0"/>
  </w:num>
  <w:num w:numId="6">
    <w:abstractNumId w:val="26"/>
  </w:num>
  <w:num w:numId="7">
    <w:abstractNumId w:val="5"/>
  </w:num>
  <w:num w:numId="8">
    <w:abstractNumId w:val="15"/>
  </w:num>
  <w:num w:numId="9">
    <w:abstractNumId w:val="13"/>
  </w:num>
  <w:num w:numId="10">
    <w:abstractNumId w:val="1"/>
  </w:num>
  <w:num w:numId="11">
    <w:abstractNumId w:val="4"/>
  </w:num>
  <w:num w:numId="12">
    <w:abstractNumId w:val="19"/>
  </w:num>
  <w:num w:numId="13">
    <w:abstractNumId w:val="7"/>
  </w:num>
  <w:num w:numId="14">
    <w:abstractNumId w:val="24"/>
  </w:num>
  <w:num w:numId="15">
    <w:abstractNumId w:val="14"/>
  </w:num>
  <w:num w:numId="16">
    <w:abstractNumId w:val="2"/>
  </w:num>
  <w:num w:numId="17">
    <w:abstractNumId w:val="25"/>
  </w:num>
  <w:num w:numId="18">
    <w:abstractNumId w:val="16"/>
  </w:num>
  <w:num w:numId="19">
    <w:abstractNumId w:val="21"/>
  </w:num>
  <w:num w:numId="20">
    <w:abstractNumId w:val="3"/>
  </w:num>
  <w:num w:numId="21">
    <w:abstractNumId w:val="6"/>
  </w:num>
  <w:num w:numId="22">
    <w:abstractNumId w:val="27"/>
  </w:num>
  <w:num w:numId="23">
    <w:abstractNumId w:val="12"/>
  </w:num>
  <w:num w:numId="24">
    <w:abstractNumId w:val="11"/>
  </w:num>
  <w:num w:numId="25">
    <w:abstractNumId w:val="17"/>
  </w:num>
  <w:num w:numId="26">
    <w:abstractNumId w:val="28"/>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7E1442"/>
    <w:rsid w:val="000132E0"/>
    <w:rsid w:val="000256DA"/>
    <w:rsid w:val="00027E68"/>
    <w:rsid w:val="000367BB"/>
    <w:rsid w:val="000442B4"/>
    <w:rsid w:val="0005678D"/>
    <w:rsid w:val="000574A7"/>
    <w:rsid w:val="000655F4"/>
    <w:rsid w:val="00076000"/>
    <w:rsid w:val="00084B21"/>
    <w:rsid w:val="000915E3"/>
    <w:rsid w:val="000936A1"/>
    <w:rsid w:val="00094DD4"/>
    <w:rsid w:val="000B2BBC"/>
    <w:rsid w:val="000C0958"/>
    <w:rsid w:val="000D008F"/>
    <w:rsid w:val="000D7126"/>
    <w:rsid w:val="000F4846"/>
    <w:rsid w:val="00114A2F"/>
    <w:rsid w:val="00127410"/>
    <w:rsid w:val="00130F43"/>
    <w:rsid w:val="001344AD"/>
    <w:rsid w:val="00141CFA"/>
    <w:rsid w:val="001A2FF1"/>
    <w:rsid w:val="001A455F"/>
    <w:rsid w:val="001C4B88"/>
    <w:rsid w:val="001C731C"/>
    <w:rsid w:val="001D587C"/>
    <w:rsid w:val="001E6E05"/>
    <w:rsid w:val="001F3F16"/>
    <w:rsid w:val="001F4A3D"/>
    <w:rsid w:val="00206FF2"/>
    <w:rsid w:val="00217F55"/>
    <w:rsid w:val="002318E8"/>
    <w:rsid w:val="00232CE8"/>
    <w:rsid w:val="00273068"/>
    <w:rsid w:val="00292D8F"/>
    <w:rsid w:val="00297DEA"/>
    <w:rsid w:val="002B4CB5"/>
    <w:rsid w:val="002C4CEC"/>
    <w:rsid w:val="002D4EF0"/>
    <w:rsid w:val="0030777E"/>
    <w:rsid w:val="003255B5"/>
    <w:rsid w:val="00332EAF"/>
    <w:rsid w:val="00353D6A"/>
    <w:rsid w:val="00354993"/>
    <w:rsid w:val="0037217D"/>
    <w:rsid w:val="0037540A"/>
    <w:rsid w:val="00382C79"/>
    <w:rsid w:val="00382D09"/>
    <w:rsid w:val="003B144C"/>
    <w:rsid w:val="003B4C1D"/>
    <w:rsid w:val="003C725E"/>
    <w:rsid w:val="003D424B"/>
    <w:rsid w:val="003E19BF"/>
    <w:rsid w:val="003E3892"/>
    <w:rsid w:val="004218EC"/>
    <w:rsid w:val="00426C15"/>
    <w:rsid w:val="00441514"/>
    <w:rsid w:val="004427A3"/>
    <w:rsid w:val="00444D16"/>
    <w:rsid w:val="00452FED"/>
    <w:rsid w:val="0045393A"/>
    <w:rsid w:val="00454869"/>
    <w:rsid w:val="0047011B"/>
    <w:rsid w:val="0047375C"/>
    <w:rsid w:val="00475616"/>
    <w:rsid w:val="00482967"/>
    <w:rsid w:val="0048319A"/>
    <w:rsid w:val="004A0B56"/>
    <w:rsid w:val="004A16C2"/>
    <w:rsid w:val="004D446E"/>
    <w:rsid w:val="004E3769"/>
    <w:rsid w:val="0053553B"/>
    <w:rsid w:val="00535F46"/>
    <w:rsid w:val="00536B46"/>
    <w:rsid w:val="00556EDC"/>
    <w:rsid w:val="005646DD"/>
    <w:rsid w:val="005743CA"/>
    <w:rsid w:val="00574AD1"/>
    <w:rsid w:val="00596E49"/>
    <w:rsid w:val="005A3366"/>
    <w:rsid w:val="005C43E2"/>
    <w:rsid w:val="005D3E74"/>
    <w:rsid w:val="005F442C"/>
    <w:rsid w:val="006113EF"/>
    <w:rsid w:val="0061465A"/>
    <w:rsid w:val="0065442D"/>
    <w:rsid w:val="00657610"/>
    <w:rsid w:val="006623CD"/>
    <w:rsid w:val="0069637B"/>
    <w:rsid w:val="006B714D"/>
    <w:rsid w:val="006C4005"/>
    <w:rsid w:val="007169A3"/>
    <w:rsid w:val="00747469"/>
    <w:rsid w:val="00752960"/>
    <w:rsid w:val="007540F0"/>
    <w:rsid w:val="00754441"/>
    <w:rsid w:val="00765448"/>
    <w:rsid w:val="00771507"/>
    <w:rsid w:val="00772681"/>
    <w:rsid w:val="007842C8"/>
    <w:rsid w:val="007941AA"/>
    <w:rsid w:val="007A50B1"/>
    <w:rsid w:val="007D1275"/>
    <w:rsid w:val="007D1706"/>
    <w:rsid w:val="007E1442"/>
    <w:rsid w:val="007F1360"/>
    <w:rsid w:val="007F6CA0"/>
    <w:rsid w:val="00820561"/>
    <w:rsid w:val="008209D5"/>
    <w:rsid w:val="00860EBE"/>
    <w:rsid w:val="00892C8B"/>
    <w:rsid w:val="00893701"/>
    <w:rsid w:val="0089596E"/>
    <w:rsid w:val="008B4272"/>
    <w:rsid w:val="008B50A0"/>
    <w:rsid w:val="008C7963"/>
    <w:rsid w:val="008D0D7B"/>
    <w:rsid w:val="008D7F59"/>
    <w:rsid w:val="008F44A3"/>
    <w:rsid w:val="00901831"/>
    <w:rsid w:val="00910562"/>
    <w:rsid w:val="009215C3"/>
    <w:rsid w:val="00923508"/>
    <w:rsid w:val="00924852"/>
    <w:rsid w:val="0095076E"/>
    <w:rsid w:val="00962DE6"/>
    <w:rsid w:val="00962F9E"/>
    <w:rsid w:val="00987EDD"/>
    <w:rsid w:val="00991D66"/>
    <w:rsid w:val="00992A29"/>
    <w:rsid w:val="00992B47"/>
    <w:rsid w:val="009935B4"/>
    <w:rsid w:val="00994660"/>
    <w:rsid w:val="00996F28"/>
    <w:rsid w:val="009A25CC"/>
    <w:rsid w:val="009A2974"/>
    <w:rsid w:val="009A5A97"/>
    <w:rsid w:val="009B67AF"/>
    <w:rsid w:val="009F221A"/>
    <w:rsid w:val="00A003C9"/>
    <w:rsid w:val="00A078D4"/>
    <w:rsid w:val="00A239D4"/>
    <w:rsid w:val="00A36C96"/>
    <w:rsid w:val="00A55D23"/>
    <w:rsid w:val="00A66174"/>
    <w:rsid w:val="00A67647"/>
    <w:rsid w:val="00A9382D"/>
    <w:rsid w:val="00AA3B24"/>
    <w:rsid w:val="00AB4ADA"/>
    <w:rsid w:val="00AB69BB"/>
    <w:rsid w:val="00AC6E4C"/>
    <w:rsid w:val="00AD3343"/>
    <w:rsid w:val="00AE5BF5"/>
    <w:rsid w:val="00AF54B2"/>
    <w:rsid w:val="00B034B2"/>
    <w:rsid w:val="00B10CED"/>
    <w:rsid w:val="00B1208C"/>
    <w:rsid w:val="00B21902"/>
    <w:rsid w:val="00B3304D"/>
    <w:rsid w:val="00B52BE2"/>
    <w:rsid w:val="00B54DDD"/>
    <w:rsid w:val="00B85DF3"/>
    <w:rsid w:val="00B86BD0"/>
    <w:rsid w:val="00B963D8"/>
    <w:rsid w:val="00BC475B"/>
    <w:rsid w:val="00BD3A24"/>
    <w:rsid w:val="00BD5865"/>
    <w:rsid w:val="00C20A0C"/>
    <w:rsid w:val="00C26394"/>
    <w:rsid w:val="00C26806"/>
    <w:rsid w:val="00C33BCE"/>
    <w:rsid w:val="00C349DD"/>
    <w:rsid w:val="00C44978"/>
    <w:rsid w:val="00C55516"/>
    <w:rsid w:val="00C60CFB"/>
    <w:rsid w:val="00C62630"/>
    <w:rsid w:val="00C71112"/>
    <w:rsid w:val="00CB0B14"/>
    <w:rsid w:val="00CB6606"/>
    <w:rsid w:val="00CD4E80"/>
    <w:rsid w:val="00CD5FDB"/>
    <w:rsid w:val="00CE3DBC"/>
    <w:rsid w:val="00CE7CED"/>
    <w:rsid w:val="00CF4A00"/>
    <w:rsid w:val="00CF787D"/>
    <w:rsid w:val="00D03B00"/>
    <w:rsid w:val="00D20D8D"/>
    <w:rsid w:val="00D42F3A"/>
    <w:rsid w:val="00D53A8C"/>
    <w:rsid w:val="00D57A71"/>
    <w:rsid w:val="00D65C63"/>
    <w:rsid w:val="00D836DB"/>
    <w:rsid w:val="00D9605E"/>
    <w:rsid w:val="00D97038"/>
    <w:rsid w:val="00DB1AEB"/>
    <w:rsid w:val="00DC008B"/>
    <w:rsid w:val="00DC0815"/>
    <w:rsid w:val="00DC2E8D"/>
    <w:rsid w:val="00DC4F9D"/>
    <w:rsid w:val="00DC6F5C"/>
    <w:rsid w:val="00DC7113"/>
    <w:rsid w:val="00DF034B"/>
    <w:rsid w:val="00DF344C"/>
    <w:rsid w:val="00E01B21"/>
    <w:rsid w:val="00E16E58"/>
    <w:rsid w:val="00E26892"/>
    <w:rsid w:val="00E52432"/>
    <w:rsid w:val="00E62C85"/>
    <w:rsid w:val="00E84228"/>
    <w:rsid w:val="00E92018"/>
    <w:rsid w:val="00E94502"/>
    <w:rsid w:val="00E971FE"/>
    <w:rsid w:val="00E979DE"/>
    <w:rsid w:val="00EB2FCA"/>
    <w:rsid w:val="00EB7674"/>
    <w:rsid w:val="00EB7DBA"/>
    <w:rsid w:val="00ED0983"/>
    <w:rsid w:val="00ED47E5"/>
    <w:rsid w:val="00EE4CB3"/>
    <w:rsid w:val="00EF4592"/>
    <w:rsid w:val="00F01022"/>
    <w:rsid w:val="00F60889"/>
    <w:rsid w:val="00F721D0"/>
    <w:rsid w:val="00F85C8D"/>
    <w:rsid w:val="00F97899"/>
    <w:rsid w:val="00FA38DC"/>
    <w:rsid w:val="00FA5780"/>
    <w:rsid w:val="00FA6368"/>
    <w:rsid w:val="00FB522B"/>
    <w:rsid w:val="00FB750C"/>
    <w:rsid w:val="00FB7D18"/>
    <w:rsid w:val="00FC03FD"/>
    <w:rsid w:val="00FC11A6"/>
    <w:rsid w:val="00FC6F0F"/>
    <w:rsid w:val="00FD0891"/>
    <w:rsid w:val="00FF29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paragraph" w:styleId="Titre2">
    <w:name w:val="heading 2"/>
    <w:basedOn w:val="Normal"/>
    <w:next w:val="Normal"/>
    <w:link w:val="Titre2Car"/>
    <w:qFormat/>
    <w:rsid w:val="007E1442"/>
    <w:pPr>
      <w:keepNext/>
      <w:overflowPunct/>
      <w:autoSpaceDE/>
      <w:autoSpaceDN/>
      <w:adjustRightInd/>
      <w:jc w:val="center"/>
      <w:textAlignment w:val="auto"/>
      <w:outlineLvl w:val="1"/>
    </w:pPr>
    <w:rPr>
      <w:rFonts w:ascii="Arial" w:hAnsi="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7E1442"/>
    <w:pPr>
      <w:tabs>
        <w:tab w:val="center" w:pos="4536"/>
        <w:tab w:val="right" w:pos="9072"/>
      </w:tabs>
    </w:pPr>
  </w:style>
  <w:style w:type="character" w:customStyle="1" w:styleId="En-tteCar">
    <w:name w:val="En-tête Car"/>
    <w:basedOn w:val="Policepardfaut"/>
    <w:link w:val="En-tte"/>
    <w:semiHidden/>
    <w:rsid w:val="007E1442"/>
    <w:rPr>
      <w:rFonts w:ascii="Times New Roman" w:eastAsia="Times New Roman" w:hAnsi="Times New Roman" w:cs="Times New Roman"/>
      <w:sz w:val="20"/>
      <w:szCs w:val="20"/>
      <w:lang w:val="fr-CA" w:eastAsia="fr-FR"/>
    </w:rPr>
  </w:style>
  <w:style w:type="paragraph" w:styleId="Pieddepage">
    <w:name w:val="footer"/>
    <w:basedOn w:val="Normal"/>
    <w:link w:val="PieddepageCar"/>
    <w:semiHidden/>
    <w:rsid w:val="007E1442"/>
    <w:pPr>
      <w:tabs>
        <w:tab w:val="center" w:pos="4536"/>
        <w:tab w:val="right" w:pos="9072"/>
      </w:tabs>
    </w:pPr>
  </w:style>
  <w:style w:type="character" w:customStyle="1" w:styleId="PieddepageCar">
    <w:name w:val="Pied de page Car"/>
    <w:basedOn w:val="Policepardfaut"/>
    <w:link w:val="Pieddepage"/>
    <w:semiHidden/>
    <w:rsid w:val="007E1442"/>
    <w:rPr>
      <w:rFonts w:ascii="Times New Roman" w:eastAsia="Times New Roman" w:hAnsi="Times New Roman" w:cs="Times New Roman"/>
      <w:sz w:val="20"/>
      <w:szCs w:val="20"/>
      <w:lang w:val="fr-CA" w:eastAsia="fr-FR"/>
    </w:rPr>
  </w:style>
  <w:style w:type="paragraph" w:styleId="Corpsdetexte">
    <w:name w:val="Body Text"/>
    <w:basedOn w:val="Normal"/>
    <w:link w:val="CorpsdetexteCar"/>
    <w:rsid w:val="007E1442"/>
    <w:rPr>
      <w:rFonts w:ascii="Arial" w:hAnsi="Arial"/>
      <w:lang w:val="fr-FR"/>
    </w:rPr>
  </w:style>
  <w:style w:type="character" w:customStyle="1" w:styleId="CorpsdetexteCar">
    <w:name w:val="Corps de texte Car"/>
    <w:basedOn w:val="Policepardfaut"/>
    <w:link w:val="Corpsdetexte"/>
    <w:rsid w:val="007E1442"/>
    <w:rPr>
      <w:rFonts w:ascii="Arial" w:eastAsia="Times New Roman" w:hAnsi="Arial" w:cs="Times New Roman"/>
      <w:sz w:val="20"/>
      <w:szCs w:val="20"/>
      <w:lang w:eastAsia="fr-FR"/>
    </w:rPr>
  </w:style>
  <w:style w:type="paragraph" w:customStyle="1" w:styleId="Corpsdetexte21">
    <w:name w:val="Corps de texte 21"/>
    <w:basedOn w:val="Normal"/>
    <w:rsid w:val="007E1442"/>
    <w:pPr>
      <w:jc w:val="both"/>
    </w:pPr>
    <w:rPr>
      <w:rFonts w:ascii="Arial" w:hAnsi="Arial"/>
      <w:lang w:val="fr-FR"/>
    </w:rPr>
  </w:style>
  <w:style w:type="character" w:styleId="Numrodepage">
    <w:name w:val="page number"/>
    <w:basedOn w:val="Policepardfaut"/>
    <w:semiHidden/>
    <w:rsid w:val="007E1442"/>
  </w:style>
  <w:style w:type="paragraph" w:customStyle="1" w:styleId="Textedebulles1">
    <w:name w:val="Texte de bulles1"/>
    <w:basedOn w:val="Normal"/>
    <w:rsid w:val="007E1442"/>
    <w:rPr>
      <w:rFonts w:ascii="Tahoma" w:hAnsi="Tahoma"/>
      <w:sz w:val="16"/>
      <w:lang w:val="fr-FR"/>
    </w:rPr>
  </w:style>
  <w:style w:type="paragraph" w:customStyle="1" w:styleId="Textedebulles2">
    <w:name w:val="Texte de bulles2"/>
    <w:basedOn w:val="Normal"/>
    <w:rsid w:val="007E1442"/>
    <w:rPr>
      <w:rFonts w:ascii="Tahoma" w:hAnsi="Tahoma"/>
      <w:sz w:val="16"/>
      <w:lang w:val="fr-FR"/>
    </w:rPr>
  </w:style>
  <w:style w:type="table" w:styleId="Grilledutableau">
    <w:name w:val="Table Grid"/>
    <w:basedOn w:val="TableauNormal"/>
    <w:uiPriority w:val="59"/>
    <w:rsid w:val="007E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Policepardfaut"/>
    <w:uiPriority w:val="99"/>
    <w:rsid w:val="007E1442"/>
    <w:rPr>
      <w:rFonts w:ascii="Arial" w:hAnsi="Arial" w:cs="Arial"/>
      <w:sz w:val="18"/>
      <w:szCs w:val="18"/>
    </w:rPr>
  </w:style>
  <w:style w:type="paragraph" w:styleId="Paragraphedeliste">
    <w:name w:val="List Paragraph"/>
    <w:basedOn w:val="Normal"/>
    <w:uiPriority w:val="34"/>
    <w:qFormat/>
    <w:rsid w:val="007E1442"/>
    <w:pPr>
      <w:ind w:left="720"/>
      <w:contextualSpacing/>
    </w:pPr>
  </w:style>
  <w:style w:type="paragraph" w:customStyle="1" w:styleId="Style20">
    <w:name w:val="Style20"/>
    <w:basedOn w:val="Normal"/>
    <w:uiPriority w:val="99"/>
    <w:rsid w:val="007E1442"/>
    <w:pPr>
      <w:widowControl w:val="0"/>
      <w:overflowPunct/>
      <w:spacing w:line="221" w:lineRule="exact"/>
      <w:ind w:firstLine="547"/>
      <w:jc w:val="both"/>
      <w:textAlignment w:val="auto"/>
    </w:pPr>
    <w:rPr>
      <w:rFonts w:ascii="Arial" w:eastAsiaTheme="minorEastAsia" w:hAnsi="Arial" w:cs="Arial"/>
      <w:sz w:val="24"/>
      <w:szCs w:val="24"/>
      <w:lang w:val="fr-FR"/>
    </w:rPr>
  </w:style>
  <w:style w:type="character" w:customStyle="1" w:styleId="FontStyle40">
    <w:name w:val="Font Style40"/>
    <w:basedOn w:val="Policepardfaut"/>
    <w:uiPriority w:val="99"/>
    <w:rsid w:val="007E1442"/>
    <w:rPr>
      <w:rFonts w:ascii="Arial" w:hAnsi="Arial" w:cs="Arial"/>
      <w:sz w:val="18"/>
      <w:szCs w:val="18"/>
    </w:rPr>
  </w:style>
  <w:style w:type="character" w:customStyle="1" w:styleId="FontStyle41">
    <w:name w:val="Font Style41"/>
    <w:basedOn w:val="Policepardfaut"/>
    <w:uiPriority w:val="99"/>
    <w:rsid w:val="007E1442"/>
    <w:rPr>
      <w:rFonts w:ascii="Arial" w:hAnsi="Arial" w:cs="Arial"/>
      <w:i/>
      <w:iCs/>
      <w:sz w:val="18"/>
      <w:szCs w:val="18"/>
    </w:rPr>
  </w:style>
  <w:style w:type="character" w:customStyle="1" w:styleId="Titre2Car">
    <w:name w:val="Titre 2 Car"/>
    <w:basedOn w:val="Policepardfaut"/>
    <w:link w:val="Titre2"/>
    <w:rsid w:val="007E1442"/>
    <w:rPr>
      <w:rFonts w:ascii="Arial" w:eastAsia="Times New Roman" w:hAnsi="Arial" w:cs="Times New Roman"/>
      <w:b/>
      <w:bCs/>
      <w:sz w:val="20"/>
      <w:szCs w:val="20"/>
      <w:lang w:eastAsia="fr-FR"/>
    </w:rPr>
  </w:style>
  <w:style w:type="paragraph" w:customStyle="1" w:styleId="1Rapport">
    <w:name w:val="1 Rapport"/>
    <w:basedOn w:val="Normal"/>
    <w:rsid w:val="003E3892"/>
    <w:pPr>
      <w:overflowPunct/>
      <w:autoSpaceDE/>
      <w:autoSpaceDN/>
      <w:adjustRightInd/>
      <w:jc w:val="both"/>
      <w:textAlignment w:val="auto"/>
    </w:pPr>
    <w:rPr>
      <w:rFonts w:ascii="Tahoma" w:hAnsi="Tahoma"/>
      <w:lang w:val="fr-FR"/>
    </w:rPr>
  </w:style>
  <w:style w:type="paragraph" w:customStyle="1" w:styleId="Normalcentr4">
    <w:name w:val="Normal centré4"/>
    <w:basedOn w:val="Normal"/>
    <w:rsid w:val="00AB4ADA"/>
    <w:pPr>
      <w:tabs>
        <w:tab w:val="left" w:pos="3544"/>
        <w:tab w:val="left" w:pos="4253"/>
      </w:tabs>
      <w:ind w:left="142" w:right="240"/>
    </w:pPr>
    <w:rPr>
      <w:b/>
      <w:sz w:val="16"/>
    </w:rPr>
  </w:style>
  <w:style w:type="paragraph" w:styleId="Textedebulles">
    <w:name w:val="Balloon Text"/>
    <w:basedOn w:val="Normal"/>
    <w:link w:val="TextedebullesCar"/>
    <w:uiPriority w:val="99"/>
    <w:semiHidden/>
    <w:unhideWhenUsed/>
    <w:rsid w:val="00FF298B"/>
    <w:rPr>
      <w:rFonts w:ascii="Tahoma" w:hAnsi="Tahoma" w:cs="Tahoma"/>
      <w:sz w:val="16"/>
      <w:szCs w:val="16"/>
    </w:rPr>
  </w:style>
  <w:style w:type="character" w:customStyle="1" w:styleId="TextedebullesCar">
    <w:name w:val="Texte de bulles Car"/>
    <w:basedOn w:val="Policepardfaut"/>
    <w:link w:val="Textedebulles"/>
    <w:uiPriority w:val="99"/>
    <w:semiHidden/>
    <w:rsid w:val="00FF298B"/>
    <w:rPr>
      <w:rFonts w:ascii="Tahoma" w:eastAsia="Times New Roman" w:hAnsi="Tahoma" w:cs="Tahoma"/>
      <w:sz w:val="16"/>
      <w:szCs w:val="16"/>
      <w:lang w:val="fr-CA" w:eastAsia="fr-FR"/>
    </w:rPr>
  </w:style>
</w:styles>
</file>

<file path=word/webSettings.xml><?xml version="1.0" encoding="utf-8"?>
<w:webSettings xmlns:r="http://schemas.openxmlformats.org/officeDocument/2006/relationships" xmlns:w="http://schemas.openxmlformats.org/wordprocessingml/2006/main">
  <w:divs>
    <w:div w:id="110171943">
      <w:bodyDiv w:val="1"/>
      <w:marLeft w:val="0"/>
      <w:marRight w:val="0"/>
      <w:marTop w:val="0"/>
      <w:marBottom w:val="0"/>
      <w:divBdr>
        <w:top w:val="none" w:sz="0" w:space="0" w:color="auto"/>
        <w:left w:val="none" w:sz="0" w:space="0" w:color="auto"/>
        <w:bottom w:val="none" w:sz="0" w:space="0" w:color="auto"/>
        <w:right w:val="none" w:sz="0" w:space="0" w:color="auto"/>
      </w:divBdr>
    </w:div>
    <w:div w:id="325280656">
      <w:bodyDiv w:val="1"/>
      <w:marLeft w:val="0"/>
      <w:marRight w:val="0"/>
      <w:marTop w:val="0"/>
      <w:marBottom w:val="0"/>
      <w:divBdr>
        <w:top w:val="none" w:sz="0" w:space="0" w:color="auto"/>
        <w:left w:val="none" w:sz="0" w:space="0" w:color="auto"/>
        <w:bottom w:val="none" w:sz="0" w:space="0" w:color="auto"/>
        <w:right w:val="none" w:sz="0" w:space="0" w:color="auto"/>
      </w:divBdr>
    </w:div>
    <w:div w:id="326325424">
      <w:bodyDiv w:val="1"/>
      <w:marLeft w:val="0"/>
      <w:marRight w:val="0"/>
      <w:marTop w:val="0"/>
      <w:marBottom w:val="0"/>
      <w:divBdr>
        <w:top w:val="none" w:sz="0" w:space="0" w:color="auto"/>
        <w:left w:val="none" w:sz="0" w:space="0" w:color="auto"/>
        <w:bottom w:val="none" w:sz="0" w:space="0" w:color="auto"/>
        <w:right w:val="none" w:sz="0" w:space="0" w:color="auto"/>
      </w:divBdr>
    </w:div>
    <w:div w:id="613682346">
      <w:bodyDiv w:val="1"/>
      <w:marLeft w:val="0"/>
      <w:marRight w:val="0"/>
      <w:marTop w:val="0"/>
      <w:marBottom w:val="0"/>
      <w:divBdr>
        <w:top w:val="none" w:sz="0" w:space="0" w:color="auto"/>
        <w:left w:val="none" w:sz="0" w:space="0" w:color="auto"/>
        <w:bottom w:val="none" w:sz="0" w:space="0" w:color="auto"/>
        <w:right w:val="none" w:sz="0" w:space="0" w:color="auto"/>
      </w:divBdr>
    </w:div>
    <w:div w:id="734821464">
      <w:bodyDiv w:val="1"/>
      <w:marLeft w:val="0"/>
      <w:marRight w:val="0"/>
      <w:marTop w:val="0"/>
      <w:marBottom w:val="0"/>
      <w:divBdr>
        <w:top w:val="none" w:sz="0" w:space="0" w:color="auto"/>
        <w:left w:val="none" w:sz="0" w:space="0" w:color="auto"/>
        <w:bottom w:val="none" w:sz="0" w:space="0" w:color="auto"/>
        <w:right w:val="none" w:sz="0" w:space="0" w:color="auto"/>
      </w:divBdr>
    </w:div>
    <w:div w:id="1081563353">
      <w:bodyDiv w:val="1"/>
      <w:marLeft w:val="0"/>
      <w:marRight w:val="0"/>
      <w:marTop w:val="0"/>
      <w:marBottom w:val="0"/>
      <w:divBdr>
        <w:top w:val="none" w:sz="0" w:space="0" w:color="auto"/>
        <w:left w:val="none" w:sz="0" w:space="0" w:color="auto"/>
        <w:bottom w:val="none" w:sz="0" w:space="0" w:color="auto"/>
        <w:right w:val="none" w:sz="0" w:space="0" w:color="auto"/>
      </w:divBdr>
    </w:div>
    <w:div w:id="1253583445">
      <w:bodyDiv w:val="1"/>
      <w:marLeft w:val="0"/>
      <w:marRight w:val="0"/>
      <w:marTop w:val="0"/>
      <w:marBottom w:val="0"/>
      <w:divBdr>
        <w:top w:val="none" w:sz="0" w:space="0" w:color="auto"/>
        <w:left w:val="none" w:sz="0" w:space="0" w:color="auto"/>
        <w:bottom w:val="none" w:sz="0" w:space="0" w:color="auto"/>
        <w:right w:val="none" w:sz="0" w:space="0" w:color="auto"/>
      </w:divBdr>
    </w:div>
    <w:div w:id="17941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1442</Words>
  <Characters>7934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LEBEAU</dc:creator>
  <cp:lastModifiedBy>Nathalie ALEXANDRE</cp:lastModifiedBy>
  <cp:revision>20</cp:revision>
  <cp:lastPrinted>2015-06-10T08:13:00Z</cp:lastPrinted>
  <dcterms:created xsi:type="dcterms:W3CDTF">2015-10-12T12:51:00Z</dcterms:created>
  <dcterms:modified xsi:type="dcterms:W3CDTF">2015-10-21T08:05:00Z</dcterms:modified>
</cp:coreProperties>
</file>